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C7681" w14:textId="78CDBF7D" w:rsidR="00043022" w:rsidRPr="00B467A3" w:rsidRDefault="00B467A3" w:rsidP="006A5DFF">
      <w:pPr>
        <w:pStyle w:val="TituloBloque"/>
        <w:rPr>
          <w:rFonts w:ascii="Arial" w:hAnsi="Arial" w:cs="Arial"/>
          <w:caps/>
          <w:color w:val="auto"/>
          <w:sz w:val="40"/>
          <w:szCs w:val="40"/>
        </w:rPr>
      </w:pPr>
      <w:r w:rsidRPr="00B467A3">
        <w:rPr>
          <w:rFonts w:ascii="Arial" w:hAnsi="Arial" w:cs="Arial"/>
          <w:bCs/>
          <w:smallCaps/>
          <w:color w:val="FF0000"/>
          <w:sz w:val="40"/>
          <w:szCs w:val="40"/>
        </w:rPr>
        <w:t>A</w:t>
      </w:r>
      <w:r w:rsidRPr="00B467A3">
        <w:rPr>
          <w:rFonts w:ascii="Arial" w:hAnsi="Arial" w:cs="Arial"/>
          <w:bCs/>
          <w:smallCaps/>
          <w:color w:val="auto"/>
          <w:sz w:val="40"/>
          <w:szCs w:val="40"/>
        </w:rPr>
        <w:t>rtes</w:t>
      </w:r>
      <w:r w:rsidRPr="00B467A3">
        <w:rPr>
          <w:rFonts w:ascii="Arial" w:hAnsi="Arial" w:cs="Arial"/>
          <w:bCs/>
          <w:smallCaps/>
          <w:color w:val="FF0000"/>
          <w:sz w:val="40"/>
          <w:szCs w:val="40"/>
        </w:rPr>
        <w:t xml:space="preserve"> V</w:t>
      </w:r>
      <w:r w:rsidRPr="00B467A3">
        <w:rPr>
          <w:rFonts w:ascii="Arial" w:hAnsi="Arial" w:cs="Arial"/>
          <w:bCs/>
          <w:smallCaps/>
          <w:color w:val="auto"/>
          <w:sz w:val="40"/>
          <w:szCs w:val="40"/>
        </w:rPr>
        <w:t>isuales</w:t>
      </w:r>
      <w:r w:rsidRPr="00B467A3">
        <w:rPr>
          <w:rFonts w:ascii="Arial" w:hAnsi="Arial" w:cs="Arial"/>
          <w:bCs/>
          <w:smallCaps/>
          <w:color w:val="FF0000"/>
          <w:sz w:val="40"/>
          <w:szCs w:val="40"/>
        </w:rPr>
        <w:t xml:space="preserve"> 2. </w:t>
      </w:r>
      <w:r w:rsidR="00913C1B">
        <w:rPr>
          <w:rFonts w:ascii="Arial" w:hAnsi="Arial" w:cs="Arial"/>
          <w:bCs/>
          <w:smallCaps/>
          <w:color w:val="FF0000"/>
          <w:sz w:val="40"/>
          <w:szCs w:val="40"/>
        </w:rPr>
        <w:t>P</w:t>
      </w:r>
      <w:r w:rsidR="00913C1B">
        <w:rPr>
          <w:rFonts w:ascii="Arial" w:hAnsi="Arial" w:cs="Arial"/>
          <w:bCs/>
          <w:smallCaps/>
          <w:color w:val="000000" w:themeColor="text1"/>
          <w:sz w:val="40"/>
          <w:szCs w:val="40"/>
        </w:rPr>
        <w:t>lanificador</w:t>
      </w:r>
      <w:r w:rsidR="002A622C" w:rsidRPr="00B467A3">
        <w:rPr>
          <w:rFonts w:ascii="Arial" w:hAnsi="Arial" w:cs="Arial"/>
          <w:bCs/>
          <w:smallCaps/>
          <w:color w:val="000000" w:themeColor="text1"/>
          <w:sz w:val="40"/>
          <w:szCs w:val="40"/>
        </w:rPr>
        <w:t xml:space="preserve"> </w:t>
      </w:r>
      <w:r w:rsidR="00913C1B">
        <w:rPr>
          <w:rFonts w:ascii="Arial" w:hAnsi="Arial" w:cs="Arial"/>
          <w:bCs/>
          <w:smallCaps/>
          <w:color w:val="FF0000"/>
          <w:sz w:val="40"/>
          <w:szCs w:val="40"/>
        </w:rPr>
        <w:t>E</w:t>
      </w:r>
      <w:r w:rsidR="00913C1B">
        <w:rPr>
          <w:rFonts w:ascii="Arial" w:hAnsi="Arial" w:cs="Arial"/>
          <w:bCs/>
          <w:smallCaps/>
          <w:color w:val="000000" w:themeColor="text1"/>
          <w:sz w:val="40"/>
          <w:szCs w:val="40"/>
        </w:rPr>
        <w:t>ditable</w:t>
      </w:r>
    </w:p>
    <w:p w14:paraId="0E511600" w14:textId="40660057" w:rsidR="00695AAE" w:rsidRPr="00284B90" w:rsidRDefault="00695AAE" w:rsidP="00986AB3">
      <w:pPr>
        <w:pStyle w:val="TXTTABLAS"/>
        <w:rPr>
          <w:rFonts w:ascii="Arial" w:hAnsi="Arial" w:cs="Arial"/>
          <w:b/>
          <w:smallCaps/>
          <w:color w:val="auto"/>
          <w:sz w:val="36"/>
          <w:szCs w:val="36"/>
        </w:rPr>
      </w:pPr>
      <w:r w:rsidRPr="00284B90">
        <w:rPr>
          <w:rFonts w:ascii="Arial" w:hAnsi="Arial" w:cs="Arial"/>
          <w:b/>
          <w:smallCaps/>
          <w:color w:val="FF0000"/>
          <w:sz w:val="36"/>
          <w:szCs w:val="36"/>
        </w:rPr>
        <w:t>U</w:t>
      </w:r>
      <w:r w:rsidRPr="00284B90">
        <w:rPr>
          <w:rFonts w:ascii="Arial" w:hAnsi="Arial" w:cs="Arial"/>
          <w:b/>
          <w:smallCaps/>
          <w:color w:val="auto"/>
          <w:sz w:val="36"/>
          <w:szCs w:val="36"/>
        </w:rPr>
        <w:t>nidad 1</w:t>
      </w:r>
    </w:p>
    <w:p w14:paraId="21BB0390" w14:textId="124A2887" w:rsidR="00043022" w:rsidRPr="00986AB3" w:rsidRDefault="00B467A3" w:rsidP="00C27AD2">
      <w:pPr>
        <w:pStyle w:val="titulos01"/>
        <w:rPr>
          <w:rFonts w:ascii="Arial" w:hAnsi="Arial" w:cs="Arial"/>
          <w:b/>
        </w:rPr>
      </w:pPr>
      <w:r>
        <w:rPr>
          <w:rFonts w:ascii="Arial" w:hAnsi="Arial" w:cs="Arial"/>
          <w:b/>
          <w:color w:val="FF0000"/>
        </w:rPr>
        <w:t>S</w:t>
      </w:r>
      <w:r>
        <w:rPr>
          <w:rFonts w:ascii="Arial" w:hAnsi="Arial" w:cs="Arial"/>
          <w:b/>
        </w:rPr>
        <w:t xml:space="preserve">ímbolos y </w:t>
      </w:r>
      <w:r w:rsidRPr="00B467A3">
        <w:rPr>
          <w:rFonts w:ascii="Arial" w:hAnsi="Arial" w:cs="Arial"/>
          <w:b/>
          <w:color w:val="FF0000"/>
        </w:rPr>
        <w:t>T</w:t>
      </w:r>
      <w:r>
        <w:rPr>
          <w:rFonts w:ascii="Arial" w:hAnsi="Arial" w:cs="Arial"/>
          <w:b/>
        </w:rPr>
        <w:t xml:space="preserve">écnicas de las </w:t>
      </w:r>
      <w:r w:rsidRPr="00B467A3">
        <w:rPr>
          <w:rFonts w:ascii="Arial" w:hAnsi="Arial" w:cs="Arial"/>
          <w:b/>
          <w:color w:val="FF0000"/>
        </w:rPr>
        <w:t>A</w:t>
      </w:r>
      <w:r>
        <w:rPr>
          <w:rFonts w:ascii="Arial" w:hAnsi="Arial" w:cs="Arial"/>
          <w:b/>
        </w:rPr>
        <w:t xml:space="preserve">rtes </w:t>
      </w:r>
      <w:r w:rsidRPr="00B467A3">
        <w:rPr>
          <w:rFonts w:ascii="Arial" w:hAnsi="Arial" w:cs="Arial"/>
          <w:b/>
          <w:color w:val="FF0000"/>
        </w:rPr>
        <w:t>V</w:t>
      </w:r>
      <w:r>
        <w:rPr>
          <w:rFonts w:ascii="Arial" w:hAnsi="Arial" w:cs="Arial"/>
          <w:b/>
        </w:rPr>
        <w:t>isuales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902"/>
        <w:gridCol w:w="847"/>
        <w:gridCol w:w="1266"/>
        <w:gridCol w:w="2254"/>
        <w:gridCol w:w="1691"/>
        <w:gridCol w:w="1691"/>
        <w:gridCol w:w="1691"/>
        <w:gridCol w:w="2254"/>
        <w:gridCol w:w="1691"/>
      </w:tblGrid>
      <w:tr w:rsidR="00284B90" w:rsidRPr="00B05D2F" w14:paraId="15006E7F" w14:textId="77777777" w:rsidTr="00896B20">
        <w:trPr>
          <w:trHeight w:val="349"/>
          <w:tblHeader/>
        </w:trPr>
        <w:tc>
          <w:tcPr>
            <w:tcW w:w="902" w:type="dxa"/>
            <w:shd w:val="clear" w:color="auto" w:fill="FF0000"/>
            <w:vAlign w:val="center"/>
          </w:tcPr>
          <w:p w14:paraId="1E8476D8" w14:textId="5B9F319D" w:rsidR="0036152B" w:rsidRPr="00E73963" w:rsidRDefault="0036152B" w:rsidP="00986AB3">
            <w:pPr>
              <w:pStyle w:val="Cabezadecolumna"/>
            </w:pPr>
            <w:r w:rsidRPr="00E73963">
              <w:t>Semana</w:t>
            </w:r>
          </w:p>
        </w:tc>
        <w:tc>
          <w:tcPr>
            <w:tcW w:w="847" w:type="dxa"/>
            <w:shd w:val="clear" w:color="auto" w:fill="FF0000"/>
            <w:vAlign w:val="center"/>
          </w:tcPr>
          <w:p w14:paraId="18B24121" w14:textId="4A8E9D5F" w:rsidR="0036152B" w:rsidRDefault="0036152B" w:rsidP="00986AB3">
            <w:pPr>
              <w:pStyle w:val="Cabezadecolumna"/>
            </w:pPr>
            <w:r>
              <w:t>Eje</w:t>
            </w:r>
          </w:p>
        </w:tc>
        <w:tc>
          <w:tcPr>
            <w:tcW w:w="1266" w:type="dxa"/>
            <w:shd w:val="clear" w:color="auto" w:fill="FF0000"/>
            <w:vAlign w:val="center"/>
          </w:tcPr>
          <w:p w14:paraId="355175C4" w14:textId="5C382B0A" w:rsidR="0036152B" w:rsidRDefault="0036152B" w:rsidP="00986AB3">
            <w:pPr>
              <w:pStyle w:val="Cabezadecolumna"/>
            </w:pPr>
            <w:r>
              <w:t>Tema</w:t>
            </w:r>
          </w:p>
        </w:tc>
        <w:tc>
          <w:tcPr>
            <w:tcW w:w="2254" w:type="dxa"/>
            <w:shd w:val="clear" w:color="auto" w:fill="FF0000"/>
            <w:vAlign w:val="center"/>
          </w:tcPr>
          <w:p w14:paraId="172CB76D" w14:textId="77777777" w:rsidR="00284B90" w:rsidRDefault="00284B90" w:rsidP="00986AB3">
            <w:pPr>
              <w:pStyle w:val="Cabezadecolumna"/>
            </w:pPr>
            <w:r>
              <w:t>Aprendizaje</w:t>
            </w:r>
          </w:p>
          <w:p w14:paraId="610EC64F" w14:textId="18CA5BC3" w:rsidR="0036152B" w:rsidRDefault="0036152B" w:rsidP="00284B90">
            <w:pPr>
              <w:pStyle w:val="Cabezadecolumna"/>
            </w:pPr>
            <w:r w:rsidRPr="00986AB3">
              <w:t>e</w:t>
            </w:r>
            <w:r w:rsidRPr="00E73963">
              <w:t>sperado</w:t>
            </w:r>
          </w:p>
        </w:tc>
        <w:tc>
          <w:tcPr>
            <w:tcW w:w="1691" w:type="dxa"/>
            <w:shd w:val="clear" w:color="auto" w:fill="FF0000"/>
            <w:vAlign w:val="center"/>
          </w:tcPr>
          <w:p w14:paraId="5ACFF38A" w14:textId="3516B765" w:rsidR="0036152B" w:rsidRPr="00E73963" w:rsidRDefault="0036152B" w:rsidP="00986AB3">
            <w:pPr>
              <w:pStyle w:val="Cabezadecolumna"/>
            </w:pPr>
            <w:r>
              <w:t>Lección</w:t>
            </w:r>
          </w:p>
        </w:tc>
        <w:tc>
          <w:tcPr>
            <w:tcW w:w="1691" w:type="dxa"/>
            <w:shd w:val="clear" w:color="auto" w:fill="FF0000"/>
            <w:vAlign w:val="center"/>
          </w:tcPr>
          <w:p w14:paraId="13FF76A3" w14:textId="17347EA2" w:rsidR="0036152B" w:rsidRPr="00E73963" w:rsidRDefault="0036152B" w:rsidP="00986AB3">
            <w:pPr>
              <w:pStyle w:val="Cabezadecolumna"/>
            </w:pPr>
            <w:r>
              <w:t>Ejercicio</w:t>
            </w:r>
          </w:p>
        </w:tc>
        <w:tc>
          <w:tcPr>
            <w:tcW w:w="1691" w:type="dxa"/>
            <w:shd w:val="clear" w:color="auto" w:fill="FF0000"/>
            <w:vAlign w:val="center"/>
          </w:tcPr>
          <w:p w14:paraId="4A770522" w14:textId="0C2B721B" w:rsidR="0036152B" w:rsidRPr="00E73963" w:rsidRDefault="0036152B" w:rsidP="00986AB3">
            <w:pPr>
              <w:pStyle w:val="Cabezadecolumna"/>
            </w:pPr>
            <w:r>
              <w:t>Pro</w:t>
            </w:r>
            <w:r w:rsidR="00C95B76">
              <w:t>p</w:t>
            </w:r>
            <w:r>
              <w:t>ósito</w:t>
            </w:r>
          </w:p>
        </w:tc>
        <w:tc>
          <w:tcPr>
            <w:tcW w:w="2254" w:type="dxa"/>
            <w:shd w:val="clear" w:color="auto" w:fill="FF0000"/>
            <w:vAlign w:val="center"/>
          </w:tcPr>
          <w:p w14:paraId="1ED7C83A" w14:textId="2AA41C8B" w:rsidR="0036152B" w:rsidRDefault="0036152B" w:rsidP="00986AB3">
            <w:pPr>
              <w:pStyle w:val="Cabezadecolumna"/>
            </w:pPr>
            <w:r>
              <w:t>Sugerencias didácticas</w:t>
            </w:r>
          </w:p>
        </w:tc>
        <w:tc>
          <w:tcPr>
            <w:tcW w:w="1691" w:type="dxa"/>
            <w:shd w:val="clear" w:color="auto" w:fill="FF0000"/>
            <w:vAlign w:val="center"/>
          </w:tcPr>
          <w:p w14:paraId="2E01C572" w14:textId="7D2BACDC" w:rsidR="0036152B" w:rsidRPr="00E73963" w:rsidRDefault="0036152B" w:rsidP="00986AB3">
            <w:pPr>
              <w:pStyle w:val="Cabezadecolumna"/>
            </w:pPr>
            <w:r>
              <w:t>Recursos</w:t>
            </w:r>
          </w:p>
        </w:tc>
      </w:tr>
      <w:tr w:rsidR="00C9700F" w:rsidRPr="00B05D2F" w14:paraId="7FA951DB" w14:textId="77777777" w:rsidTr="00C9700F">
        <w:trPr>
          <w:trHeight w:val="1689"/>
          <w:tblHeader/>
        </w:trPr>
        <w:tc>
          <w:tcPr>
            <w:tcW w:w="902" w:type="dxa"/>
          </w:tcPr>
          <w:p w14:paraId="4C9BCDEF" w14:textId="1D5E1F0F" w:rsidR="00C9700F" w:rsidRPr="00284B90" w:rsidRDefault="00C9700F" w:rsidP="002607A4">
            <w:pPr>
              <w:pStyle w:val="Celdacentrado"/>
              <w:rPr>
                <w:rFonts w:asciiTheme="majorHAnsi" w:hAnsiTheme="majorHAnsi"/>
                <w:sz w:val="20"/>
                <w:szCs w:val="20"/>
              </w:rPr>
            </w:pPr>
            <w:r w:rsidRPr="00417F01">
              <w:rPr>
                <w:rFonts w:cstheme="minorHAnsi"/>
                <w:sz w:val="20"/>
                <w:szCs w:val="20"/>
              </w:rPr>
              <w:t>1</w:t>
            </w:r>
          </w:p>
        </w:tc>
        <w:tc>
          <w:tcPr>
            <w:tcW w:w="847" w:type="dxa"/>
          </w:tcPr>
          <w:p w14:paraId="0FD7544A" w14:textId="560B62FB" w:rsidR="00C9700F" w:rsidRPr="00284B90" w:rsidRDefault="00C9700F" w:rsidP="002607A4">
            <w:pPr>
              <w:pStyle w:val="Celdacentrado"/>
              <w:rPr>
                <w:rFonts w:asciiTheme="majorHAnsi" w:hAnsiTheme="majorHAnsi"/>
                <w:sz w:val="20"/>
                <w:szCs w:val="20"/>
              </w:rPr>
            </w:pPr>
            <w:r w:rsidRPr="00417F01">
              <w:rPr>
                <w:rFonts w:cstheme="minorHAnsi"/>
                <w:sz w:val="20"/>
                <w:szCs w:val="20"/>
              </w:rPr>
              <w:t>Apreciación estética y creatividad</w:t>
            </w:r>
          </w:p>
        </w:tc>
        <w:tc>
          <w:tcPr>
            <w:tcW w:w="1266" w:type="dxa"/>
          </w:tcPr>
          <w:p w14:paraId="06C9E559" w14:textId="11846041" w:rsidR="00C9700F" w:rsidRPr="00284B90" w:rsidRDefault="00C9700F" w:rsidP="002607A4">
            <w:pPr>
              <w:pStyle w:val="Celdacentrado"/>
              <w:rPr>
                <w:rFonts w:asciiTheme="majorHAnsi" w:hAnsiTheme="majorHAnsi"/>
                <w:sz w:val="20"/>
                <w:szCs w:val="20"/>
              </w:rPr>
            </w:pPr>
            <w:r w:rsidRPr="00417F01">
              <w:rPr>
                <w:rFonts w:cstheme="minorHAnsi"/>
                <w:sz w:val="20"/>
                <w:szCs w:val="20"/>
              </w:rPr>
              <w:t>Sensibilidad y percepción estética</w:t>
            </w:r>
          </w:p>
        </w:tc>
        <w:tc>
          <w:tcPr>
            <w:tcW w:w="2254" w:type="dxa"/>
          </w:tcPr>
          <w:p w14:paraId="74AD5E0B" w14:textId="662DEA19" w:rsidR="00C9700F" w:rsidRPr="005104B2" w:rsidRDefault="00C9700F" w:rsidP="00284B90">
            <w:pPr>
              <w:pStyle w:val="Celdacentrado"/>
              <w:jc w:val="left"/>
              <w:rPr>
                <w:rFonts w:asciiTheme="majorHAnsi" w:hAnsiTheme="majorHAnsi" w:cs="Arial"/>
                <w:sz w:val="20"/>
                <w:szCs w:val="20"/>
              </w:rPr>
            </w:pPr>
            <w:r w:rsidRPr="00417F01">
              <w:rPr>
                <w:rFonts w:cstheme="minorHAnsi"/>
                <w:sz w:val="20"/>
                <w:szCs w:val="20"/>
              </w:rPr>
              <w:t>Distingue las cualidades estéticas de una diversidad de manifestaciones de artistas visuales del mundo, para brindar argumentos personales en la explicac</w:t>
            </w:r>
            <w:r>
              <w:rPr>
                <w:rFonts w:cstheme="minorHAnsi"/>
                <w:sz w:val="20"/>
                <w:szCs w:val="20"/>
              </w:rPr>
              <w:t>i</w:t>
            </w:r>
            <w:r w:rsidRPr="00417F01">
              <w:rPr>
                <w:rFonts w:cstheme="minorHAnsi"/>
                <w:sz w:val="20"/>
                <w:szCs w:val="20"/>
              </w:rPr>
              <w:t>ón de los sentimientos o ideas que le provocan.</w:t>
            </w:r>
          </w:p>
        </w:tc>
        <w:tc>
          <w:tcPr>
            <w:tcW w:w="1691" w:type="dxa"/>
            <w:shd w:val="clear" w:color="auto" w:fill="auto"/>
          </w:tcPr>
          <w:p w14:paraId="103834D3" w14:textId="20591616" w:rsidR="00C9700F" w:rsidRPr="005104B2" w:rsidRDefault="00C9700F" w:rsidP="00284B90">
            <w:pPr>
              <w:pStyle w:val="Celdacentrado"/>
              <w:jc w:val="left"/>
              <w:rPr>
                <w:rFonts w:asciiTheme="majorHAnsi" w:hAnsiTheme="majorHAnsi" w:cs="Arial"/>
                <w:sz w:val="20"/>
                <w:szCs w:val="20"/>
              </w:rPr>
            </w:pPr>
            <w:r w:rsidRPr="00417F01">
              <w:rPr>
                <w:rFonts w:cstheme="minorHAnsi"/>
                <w:sz w:val="20"/>
                <w:szCs w:val="20"/>
              </w:rPr>
              <w:t>1. Los símbolos en las artes visuales</w:t>
            </w:r>
            <w:r w:rsidRPr="00417F01">
              <w:rPr>
                <w:rFonts w:cstheme="minorHAnsi"/>
                <w:sz w:val="20"/>
                <w:szCs w:val="20"/>
              </w:rPr>
              <w:br/>
            </w:r>
            <w:r w:rsidRPr="00417F01">
              <w:rPr>
                <w:rFonts w:cstheme="minorHAnsi"/>
                <w:b/>
                <w:bCs/>
                <w:sz w:val="20"/>
                <w:szCs w:val="20"/>
              </w:rPr>
              <w:t>pp. 10-11</w:t>
            </w:r>
          </w:p>
        </w:tc>
        <w:tc>
          <w:tcPr>
            <w:tcW w:w="1691" w:type="dxa"/>
            <w:shd w:val="clear" w:color="auto" w:fill="auto"/>
          </w:tcPr>
          <w:p w14:paraId="1CA379FD" w14:textId="64FB9622" w:rsidR="00C9700F" w:rsidRPr="00986AB3" w:rsidRDefault="00C9700F" w:rsidP="00284B90">
            <w:pPr>
              <w:pStyle w:val="TXTTABLAS"/>
              <w:rPr>
                <w:rFonts w:cs="Arial"/>
              </w:rPr>
            </w:pPr>
            <w:r w:rsidRPr="00417F01">
              <w:rPr>
                <w:rFonts w:cstheme="minorHAnsi"/>
              </w:rPr>
              <w:t>1. Lotería simbolista</w:t>
            </w:r>
            <w:r w:rsidRPr="00417F01">
              <w:rPr>
                <w:rFonts w:cstheme="minorHAnsi"/>
              </w:rPr>
              <w:br/>
            </w:r>
            <w:r w:rsidRPr="00417F01">
              <w:rPr>
                <w:rFonts w:cstheme="minorHAnsi"/>
                <w:b/>
                <w:bCs/>
              </w:rPr>
              <w:t>89-90</w:t>
            </w:r>
          </w:p>
        </w:tc>
        <w:tc>
          <w:tcPr>
            <w:tcW w:w="1691" w:type="dxa"/>
            <w:shd w:val="clear" w:color="auto" w:fill="auto"/>
          </w:tcPr>
          <w:p w14:paraId="468BAAF6" w14:textId="10DC3F26" w:rsidR="00C9700F" w:rsidRPr="00986AB3" w:rsidRDefault="00C9700F" w:rsidP="00284B90">
            <w:pPr>
              <w:pStyle w:val="TXTTABLAS"/>
            </w:pPr>
            <w:r w:rsidRPr="00417F01">
              <w:rPr>
                <w:rFonts w:cstheme="minorHAnsi"/>
              </w:rPr>
              <w:t>Crear imágenes con simbolismos que representen aspectos de la realidad.</w:t>
            </w:r>
          </w:p>
        </w:tc>
        <w:tc>
          <w:tcPr>
            <w:tcW w:w="2254" w:type="dxa"/>
          </w:tcPr>
          <w:p w14:paraId="6014C306" w14:textId="07510002" w:rsidR="00C9700F" w:rsidRPr="00986AB3" w:rsidRDefault="00C9700F" w:rsidP="00284B90">
            <w:pPr>
              <w:pStyle w:val="TXTTABLAS"/>
              <w:rPr>
                <w:rFonts w:cs="Arial"/>
              </w:rPr>
            </w:pPr>
            <w:r w:rsidRPr="00417F01">
              <w:rPr>
                <w:rFonts w:cstheme="minorHAnsi"/>
              </w:rPr>
              <w:t xml:space="preserve">Mostrar a los alumnos una variedad de imágenes utilizadas como símbolos —corazones, relojes, etcétera—  y preguntar por su significado y uso </w:t>
            </w:r>
            <w:r w:rsidRPr="00417F01">
              <w:rPr>
                <w:rFonts w:cstheme="minorHAnsi"/>
                <w:b/>
                <w:bCs/>
              </w:rPr>
              <w:t>(ejercicio 1)</w:t>
            </w:r>
            <w:r w:rsidRPr="00417F01">
              <w:rPr>
                <w:rFonts w:cstheme="minorHAnsi"/>
              </w:rPr>
              <w:t>.</w:t>
            </w:r>
          </w:p>
        </w:tc>
        <w:tc>
          <w:tcPr>
            <w:tcW w:w="1691" w:type="dxa"/>
            <w:shd w:val="clear" w:color="auto" w:fill="auto"/>
          </w:tcPr>
          <w:p w14:paraId="69BF8D0B" w14:textId="77777777" w:rsidR="00C9700F" w:rsidRDefault="00C9700F" w:rsidP="00C9700F">
            <w:pPr>
              <w:rPr>
                <w:rFonts w:cstheme="minorHAnsi"/>
                <w:sz w:val="20"/>
                <w:szCs w:val="20"/>
              </w:rPr>
            </w:pPr>
            <w:r>
              <w:rPr>
                <w:rFonts w:cstheme="minorHAnsi"/>
                <w:sz w:val="20"/>
                <w:szCs w:val="20"/>
              </w:rPr>
              <w:t>Tipos de signos aplicados a la comunicación visual</w:t>
            </w:r>
          </w:p>
          <w:p w14:paraId="7492BC94" w14:textId="77777777" w:rsidR="00C9700F" w:rsidRDefault="00C521FE" w:rsidP="00C9700F">
            <w:pPr>
              <w:rPr>
                <w:rFonts w:cstheme="minorHAnsi"/>
                <w:sz w:val="20"/>
                <w:szCs w:val="20"/>
              </w:rPr>
            </w:pPr>
            <w:hyperlink r:id="rId9" w:history="1">
              <w:r w:rsidR="00C9700F" w:rsidRPr="00BD6D6F">
                <w:rPr>
                  <w:rStyle w:val="Hipervnculo"/>
                  <w:rFonts w:cstheme="minorHAnsi"/>
                  <w:sz w:val="20"/>
                  <w:szCs w:val="20"/>
                </w:rPr>
                <w:t>http://www.edutics.mx/AEP</w:t>
              </w:r>
            </w:hyperlink>
          </w:p>
          <w:p w14:paraId="2423776D" w14:textId="497A0932" w:rsidR="00C9700F" w:rsidRPr="00B05D2F" w:rsidRDefault="00C9700F" w:rsidP="00284B90">
            <w:pPr>
              <w:widowControl w:val="0"/>
              <w:autoSpaceDE w:val="0"/>
              <w:autoSpaceDN w:val="0"/>
              <w:adjustRightInd w:val="0"/>
              <w:spacing w:after="0" w:line="240" w:lineRule="auto"/>
              <w:ind w:left="51"/>
              <w:rPr>
                <w:rFonts w:ascii="Myriad Pro" w:hAnsi="Myriad Pro" w:cs="Arial"/>
                <w:sz w:val="21"/>
                <w:szCs w:val="21"/>
              </w:rPr>
            </w:pPr>
          </w:p>
        </w:tc>
      </w:tr>
      <w:tr w:rsidR="00C9700F" w:rsidRPr="00B05D2F" w14:paraId="0B6F4641" w14:textId="77777777" w:rsidTr="00C9700F">
        <w:trPr>
          <w:trHeight w:val="2481"/>
          <w:tblHeader/>
        </w:trPr>
        <w:tc>
          <w:tcPr>
            <w:tcW w:w="902" w:type="dxa"/>
          </w:tcPr>
          <w:p w14:paraId="1DB646C8" w14:textId="4A65F2ED" w:rsidR="00C9700F" w:rsidRPr="00B05D2F" w:rsidRDefault="00C9700F" w:rsidP="002607A4">
            <w:pPr>
              <w:pStyle w:val="Celdacentrado"/>
              <w:rPr>
                <w:rFonts w:ascii="Myriad Pro" w:hAnsi="Myriad Pro" w:cs="Arial"/>
                <w:sz w:val="21"/>
                <w:szCs w:val="21"/>
              </w:rPr>
            </w:pPr>
            <w:r w:rsidRPr="00417F01">
              <w:rPr>
                <w:rFonts w:cstheme="minorHAnsi"/>
                <w:sz w:val="20"/>
                <w:szCs w:val="20"/>
              </w:rPr>
              <w:t>2</w:t>
            </w:r>
          </w:p>
        </w:tc>
        <w:tc>
          <w:tcPr>
            <w:tcW w:w="847" w:type="dxa"/>
          </w:tcPr>
          <w:p w14:paraId="0F6595E2" w14:textId="66A723F3" w:rsidR="00C9700F" w:rsidRPr="00607A93" w:rsidRDefault="00C9700F" w:rsidP="002607A4">
            <w:pPr>
              <w:pStyle w:val="Celdacentrado"/>
              <w:rPr>
                <w:rFonts w:asciiTheme="majorHAnsi" w:hAnsiTheme="majorHAnsi" w:cs="Arial"/>
                <w:sz w:val="20"/>
                <w:szCs w:val="20"/>
              </w:rPr>
            </w:pPr>
            <w:r w:rsidRPr="00417F01">
              <w:rPr>
                <w:rFonts w:cstheme="minorHAnsi"/>
                <w:sz w:val="20"/>
                <w:szCs w:val="20"/>
              </w:rPr>
              <w:t>Elementos básicos de las artes</w:t>
            </w:r>
          </w:p>
        </w:tc>
        <w:tc>
          <w:tcPr>
            <w:tcW w:w="1266" w:type="dxa"/>
          </w:tcPr>
          <w:p w14:paraId="0E6A6A6D" w14:textId="6B95AC3A" w:rsidR="00C9700F" w:rsidRPr="00607A93" w:rsidRDefault="00C9700F" w:rsidP="002607A4">
            <w:pPr>
              <w:pStyle w:val="Celdacentrado"/>
              <w:rPr>
                <w:rFonts w:asciiTheme="majorHAnsi" w:hAnsiTheme="majorHAnsi" w:cs="Arial"/>
                <w:sz w:val="20"/>
                <w:szCs w:val="20"/>
              </w:rPr>
            </w:pPr>
            <w:r w:rsidRPr="00417F01">
              <w:rPr>
                <w:rFonts w:cstheme="minorHAnsi"/>
                <w:sz w:val="20"/>
                <w:szCs w:val="20"/>
              </w:rPr>
              <w:t>Forma-color</w:t>
            </w:r>
          </w:p>
        </w:tc>
        <w:tc>
          <w:tcPr>
            <w:tcW w:w="2254" w:type="dxa"/>
          </w:tcPr>
          <w:p w14:paraId="55EEF089" w14:textId="72F5F3D5" w:rsidR="00C9700F" w:rsidRPr="00B05D2F" w:rsidRDefault="00C9700F" w:rsidP="00284B90">
            <w:pPr>
              <w:pStyle w:val="Celdacentrado"/>
              <w:jc w:val="left"/>
              <w:rPr>
                <w:rFonts w:ascii="Myriad Pro" w:hAnsi="Myriad Pro" w:cs="Arial"/>
                <w:sz w:val="21"/>
                <w:szCs w:val="21"/>
              </w:rPr>
            </w:pPr>
            <w:r w:rsidRPr="00417F01">
              <w:rPr>
                <w:rFonts w:cstheme="minorHAnsi"/>
                <w:sz w:val="20"/>
                <w:szCs w:val="20"/>
              </w:rPr>
              <w:t>Analiza su entorno para identificar los recursos de la imagen publicitaria.</w:t>
            </w:r>
          </w:p>
        </w:tc>
        <w:tc>
          <w:tcPr>
            <w:tcW w:w="1691" w:type="dxa"/>
            <w:shd w:val="clear" w:color="auto" w:fill="auto"/>
          </w:tcPr>
          <w:p w14:paraId="74C622D2" w14:textId="47470D91" w:rsidR="00C9700F" w:rsidRPr="00607A93" w:rsidRDefault="00C9700F" w:rsidP="00284B90">
            <w:pPr>
              <w:pStyle w:val="Celdacentrado"/>
              <w:jc w:val="left"/>
              <w:rPr>
                <w:rFonts w:asciiTheme="majorHAnsi" w:hAnsiTheme="majorHAnsi" w:cs="Arial"/>
                <w:sz w:val="20"/>
                <w:szCs w:val="20"/>
              </w:rPr>
            </w:pPr>
            <w:r w:rsidRPr="00417F01">
              <w:rPr>
                <w:rFonts w:cstheme="minorHAnsi"/>
                <w:sz w:val="20"/>
                <w:szCs w:val="20"/>
              </w:rPr>
              <w:t>2. Signos y símbolos</w:t>
            </w:r>
            <w:r w:rsidRPr="00417F01">
              <w:rPr>
                <w:rFonts w:cstheme="minorHAnsi"/>
                <w:sz w:val="20"/>
                <w:szCs w:val="20"/>
              </w:rPr>
              <w:br/>
            </w:r>
            <w:r w:rsidRPr="00417F01">
              <w:rPr>
                <w:rFonts w:cstheme="minorHAnsi"/>
                <w:b/>
                <w:bCs/>
                <w:sz w:val="20"/>
                <w:szCs w:val="20"/>
              </w:rPr>
              <w:t>pp. 12-13</w:t>
            </w:r>
          </w:p>
        </w:tc>
        <w:tc>
          <w:tcPr>
            <w:tcW w:w="1691" w:type="dxa"/>
            <w:shd w:val="clear" w:color="auto" w:fill="auto"/>
          </w:tcPr>
          <w:p w14:paraId="67F02709" w14:textId="36C2B5DC" w:rsidR="00C9700F" w:rsidRPr="00986AB3" w:rsidRDefault="00C9700F" w:rsidP="00284B90">
            <w:pPr>
              <w:pStyle w:val="TXTTABLAS"/>
              <w:rPr>
                <w:rFonts w:cs="Arial"/>
              </w:rPr>
            </w:pPr>
            <w:r w:rsidRPr="00417F01">
              <w:rPr>
                <w:rFonts w:cstheme="minorHAnsi"/>
              </w:rPr>
              <w:t>2. Mi signo del zodiaco</w:t>
            </w:r>
            <w:r w:rsidRPr="00417F01">
              <w:rPr>
                <w:rFonts w:cstheme="minorHAnsi"/>
              </w:rPr>
              <w:br/>
            </w:r>
            <w:r w:rsidRPr="00417F01">
              <w:rPr>
                <w:rFonts w:cstheme="minorHAnsi"/>
                <w:b/>
                <w:bCs/>
              </w:rPr>
              <w:t>pp. 91-92</w:t>
            </w:r>
          </w:p>
        </w:tc>
        <w:tc>
          <w:tcPr>
            <w:tcW w:w="1691" w:type="dxa"/>
            <w:shd w:val="clear" w:color="auto" w:fill="auto"/>
          </w:tcPr>
          <w:p w14:paraId="0316659B" w14:textId="0F760A1D" w:rsidR="00C9700F" w:rsidRPr="00986AB3" w:rsidRDefault="00C9700F" w:rsidP="00284B90">
            <w:pPr>
              <w:pStyle w:val="TXTTABLAS"/>
            </w:pPr>
            <w:r w:rsidRPr="00417F01">
              <w:rPr>
                <w:rFonts w:cstheme="minorHAnsi"/>
              </w:rPr>
              <w:t>Diseñar imágenes publicitarias considerando valores simbólicos y estéticos durante el proceso.</w:t>
            </w:r>
          </w:p>
        </w:tc>
        <w:tc>
          <w:tcPr>
            <w:tcW w:w="2254" w:type="dxa"/>
          </w:tcPr>
          <w:p w14:paraId="3F9EB523" w14:textId="36AC1F8C" w:rsidR="00C9700F" w:rsidRPr="00986AB3" w:rsidRDefault="00C9700F" w:rsidP="00284B90">
            <w:pPr>
              <w:pStyle w:val="TXTTABLAS"/>
              <w:rPr>
                <w:rFonts w:cs="Arial"/>
              </w:rPr>
            </w:pPr>
            <w:r w:rsidRPr="00417F01">
              <w:rPr>
                <w:rFonts w:cstheme="minorHAnsi"/>
              </w:rPr>
              <w:t xml:space="preserve">Identifique y explique con ejemplos —use letreros— la diferencia entre los conceptos </w:t>
            </w:r>
            <w:r w:rsidRPr="00417F01">
              <w:rPr>
                <w:rFonts w:cstheme="minorHAnsi"/>
                <w:i/>
                <w:iCs/>
              </w:rPr>
              <w:t xml:space="preserve">signo </w:t>
            </w:r>
            <w:r w:rsidRPr="00417F01">
              <w:rPr>
                <w:rFonts w:cstheme="minorHAnsi"/>
              </w:rPr>
              <w:t xml:space="preserve">y </w:t>
            </w:r>
            <w:r w:rsidRPr="00417F01">
              <w:rPr>
                <w:rFonts w:cstheme="minorHAnsi"/>
                <w:i/>
                <w:iCs/>
              </w:rPr>
              <w:t xml:space="preserve">símbolo </w:t>
            </w:r>
            <w:r w:rsidRPr="00417F01">
              <w:rPr>
                <w:rFonts w:cstheme="minorHAnsi"/>
                <w:b/>
                <w:bCs/>
              </w:rPr>
              <w:t>(lección 2)</w:t>
            </w:r>
            <w:r w:rsidRPr="00417F01">
              <w:rPr>
                <w:rFonts w:cstheme="minorHAnsi"/>
              </w:rPr>
              <w:t>.</w:t>
            </w:r>
          </w:p>
        </w:tc>
        <w:tc>
          <w:tcPr>
            <w:tcW w:w="1691" w:type="dxa"/>
            <w:shd w:val="clear" w:color="auto" w:fill="auto"/>
          </w:tcPr>
          <w:p w14:paraId="04431647" w14:textId="77777777" w:rsidR="00C9700F" w:rsidRDefault="00C9700F" w:rsidP="00C9700F">
            <w:pPr>
              <w:rPr>
                <w:rFonts w:cstheme="minorHAnsi"/>
                <w:sz w:val="20"/>
                <w:szCs w:val="20"/>
              </w:rPr>
            </w:pPr>
            <w:r>
              <w:rPr>
                <w:rFonts w:cstheme="minorHAnsi"/>
                <w:sz w:val="20"/>
                <w:szCs w:val="20"/>
              </w:rPr>
              <w:t>Para entender el arte (XXV)</w:t>
            </w:r>
          </w:p>
          <w:p w14:paraId="1CBA6229" w14:textId="77777777" w:rsidR="00C9700F" w:rsidRDefault="00C521FE" w:rsidP="00C9700F">
            <w:pPr>
              <w:rPr>
                <w:rFonts w:cstheme="minorHAnsi"/>
                <w:sz w:val="20"/>
                <w:szCs w:val="20"/>
              </w:rPr>
            </w:pPr>
            <w:hyperlink r:id="rId10" w:history="1">
              <w:r w:rsidR="00C9700F" w:rsidRPr="00BD6D6F">
                <w:rPr>
                  <w:rStyle w:val="Hipervnculo"/>
                  <w:rFonts w:cstheme="minorHAnsi"/>
                  <w:sz w:val="20"/>
                  <w:szCs w:val="20"/>
                </w:rPr>
                <w:t>http://www.edutics.mx/PEA</w:t>
              </w:r>
            </w:hyperlink>
          </w:p>
          <w:p w14:paraId="152D71B1" w14:textId="2B086CA6" w:rsidR="00C9700F" w:rsidRPr="00B05D2F" w:rsidRDefault="00C9700F" w:rsidP="006A5DFF">
            <w:pPr>
              <w:autoSpaceDE w:val="0"/>
              <w:autoSpaceDN w:val="0"/>
              <w:adjustRightInd w:val="0"/>
              <w:spacing w:after="0" w:line="240" w:lineRule="auto"/>
              <w:rPr>
                <w:rFonts w:ascii="Myriad Pro" w:hAnsi="Myriad Pro" w:cs="Arial"/>
                <w:sz w:val="21"/>
                <w:szCs w:val="21"/>
              </w:rPr>
            </w:pPr>
          </w:p>
        </w:tc>
      </w:tr>
      <w:tr w:rsidR="00C9700F" w:rsidRPr="00B05D2F" w14:paraId="5E85D81C" w14:textId="77777777" w:rsidTr="00896B20">
        <w:trPr>
          <w:trHeight w:val="2481"/>
          <w:tblHeader/>
        </w:trPr>
        <w:tc>
          <w:tcPr>
            <w:tcW w:w="902" w:type="dxa"/>
          </w:tcPr>
          <w:p w14:paraId="294A1349" w14:textId="1B256F9E" w:rsidR="00C9700F" w:rsidRPr="009467FB" w:rsidRDefault="00C9700F" w:rsidP="002607A4">
            <w:pPr>
              <w:pStyle w:val="Celdacentrado"/>
            </w:pPr>
            <w:r w:rsidRPr="00417F01">
              <w:rPr>
                <w:rFonts w:cstheme="minorHAnsi"/>
                <w:sz w:val="20"/>
                <w:szCs w:val="20"/>
              </w:rPr>
              <w:lastRenderedPageBreak/>
              <w:t>3</w:t>
            </w:r>
          </w:p>
        </w:tc>
        <w:tc>
          <w:tcPr>
            <w:tcW w:w="847" w:type="dxa"/>
          </w:tcPr>
          <w:p w14:paraId="19D29065" w14:textId="25328510" w:rsidR="00C9700F" w:rsidRPr="00607A93" w:rsidRDefault="00C9700F" w:rsidP="002607A4">
            <w:pPr>
              <w:pStyle w:val="Celdacentrado"/>
              <w:rPr>
                <w:rFonts w:asciiTheme="majorHAnsi" w:hAnsiTheme="majorHAnsi"/>
                <w:sz w:val="20"/>
                <w:szCs w:val="20"/>
              </w:rPr>
            </w:pPr>
            <w:r w:rsidRPr="00417F01">
              <w:rPr>
                <w:rFonts w:cstheme="minorHAnsi"/>
                <w:sz w:val="20"/>
                <w:szCs w:val="20"/>
              </w:rPr>
              <w:t>Apreciación estética y creatividad</w:t>
            </w:r>
          </w:p>
        </w:tc>
        <w:tc>
          <w:tcPr>
            <w:tcW w:w="1266" w:type="dxa"/>
          </w:tcPr>
          <w:p w14:paraId="3DFA20FF" w14:textId="6AAC58F7" w:rsidR="00C9700F" w:rsidRPr="00607A93" w:rsidRDefault="00C9700F" w:rsidP="002607A4">
            <w:pPr>
              <w:pStyle w:val="Celdacentrado"/>
              <w:rPr>
                <w:rFonts w:asciiTheme="majorHAnsi" w:hAnsiTheme="majorHAnsi"/>
                <w:sz w:val="20"/>
                <w:szCs w:val="20"/>
              </w:rPr>
            </w:pPr>
            <w:r w:rsidRPr="00417F01">
              <w:rPr>
                <w:rFonts w:cstheme="minorHAnsi"/>
                <w:sz w:val="20"/>
                <w:szCs w:val="20"/>
              </w:rPr>
              <w:t>Sensibilidad y percepción estética</w:t>
            </w:r>
          </w:p>
        </w:tc>
        <w:tc>
          <w:tcPr>
            <w:tcW w:w="2254" w:type="dxa"/>
          </w:tcPr>
          <w:p w14:paraId="3FD0BA37" w14:textId="0B84BAA0" w:rsidR="00C9700F" w:rsidRPr="00607A93" w:rsidRDefault="00C9700F" w:rsidP="00284B90">
            <w:pPr>
              <w:pStyle w:val="Celdacentrado"/>
              <w:jc w:val="left"/>
              <w:rPr>
                <w:rFonts w:asciiTheme="majorHAnsi" w:hAnsiTheme="majorHAnsi"/>
                <w:sz w:val="20"/>
                <w:szCs w:val="20"/>
              </w:rPr>
            </w:pPr>
            <w:r w:rsidRPr="00417F01">
              <w:rPr>
                <w:rFonts w:cstheme="minorHAnsi"/>
                <w:sz w:val="20"/>
                <w:szCs w:val="20"/>
              </w:rPr>
              <w:t>Distingue las cualidades estéticas de una diversidad de manifestaciones de artistas visuales del mundo, para brindar argumentos personales en la explicac</w:t>
            </w:r>
            <w:r>
              <w:rPr>
                <w:rFonts w:cstheme="minorHAnsi"/>
                <w:sz w:val="20"/>
                <w:szCs w:val="20"/>
              </w:rPr>
              <w:t>i</w:t>
            </w:r>
            <w:r w:rsidRPr="00417F01">
              <w:rPr>
                <w:rFonts w:cstheme="minorHAnsi"/>
                <w:sz w:val="20"/>
                <w:szCs w:val="20"/>
              </w:rPr>
              <w:t>ón de los sentimientos o ideas que le provocan.</w:t>
            </w:r>
          </w:p>
        </w:tc>
        <w:tc>
          <w:tcPr>
            <w:tcW w:w="1691" w:type="dxa"/>
            <w:shd w:val="clear" w:color="auto" w:fill="auto"/>
          </w:tcPr>
          <w:p w14:paraId="4584B92E" w14:textId="38873ECA" w:rsidR="00C9700F" w:rsidRPr="00607A93" w:rsidRDefault="00C9700F" w:rsidP="00284B90">
            <w:pPr>
              <w:pStyle w:val="Celdacentrado"/>
              <w:jc w:val="left"/>
              <w:rPr>
                <w:rFonts w:asciiTheme="majorHAnsi" w:hAnsiTheme="majorHAnsi"/>
                <w:sz w:val="20"/>
                <w:szCs w:val="20"/>
              </w:rPr>
            </w:pPr>
            <w:r w:rsidRPr="00417F01">
              <w:rPr>
                <w:rFonts w:cstheme="minorHAnsi"/>
                <w:sz w:val="20"/>
                <w:szCs w:val="20"/>
              </w:rPr>
              <w:t>3. El sentido simbólico en una obra</w:t>
            </w:r>
            <w:r w:rsidRPr="00417F01">
              <w:rPr>
                <w:rFonts w:cstheme="minorHAnsi"/>
                <w:sz w:val="20"/>
                <w:szCs w:val="20"/>
              </w:rPr>
              <w:br/>
            </w:r>
            <w:r w:rsidRPr="00417F01">
              <w:rPr>
                <w:rFonts w:cstheme="minorHAnsi"/>
                <w:b/>
                <w:bCs/>
                <w:sz w:val="20"/>
                <w:szCs w:val="20"/>
              </w:rPr>
              <w:t>pp. 14-15</w:t>
            </w:r>
          </w:p>
        </w:tc>
        <w:tc>
          <w:tcPr>
            <w:tcW w:w="1691" w:type="dxa"/>
            <w:shd w:val="clear" w:color="auto" w:fill="auto"/>
          </w:tcPr>
          <w:p w14:paraId="0FC0F474" w14:textId="5C5258C2" w:rsidR="00C9700F" w:rsidRPr="009467FB" w:rsidRDefault="00C9700F" w:rsidP="00284B90">
            <w:pPr>
              <w:pStyle w:val="TXTTABLAS"/>
            </w:pPr>
            <w:r w:rsidRPr="00417F01">
              <w:rPr>
                <w:rFonts w:cstheme="minorHAnsi"/>
              </w:rPr>
              <w:t xml:space="preserve">3. Pintura simbólica del </w:t>
            </w:r>
            <w:proofErr w:type="spellStart"/>
            <w:r w:rsidRPr="00417F01">
              <w:rPr>
                <w:rFonts w:cstheme="minorHAnsi"/>
                <w:i/>
                <w:iCs/>
              </w:rPr>
              <w:t>Popol</w:t>
            </w:r>
            <w:proofErr w:type="spellEnd"/>
            <w:r w:rsidRPr="00417F01">
              <w:rPr>
                <w:rFonts w:cstheme="minorHAnsi"/>
                <w:i/>
                <w:iCs/>
              </w:rPr>
              <w:t xml:space="preserve"> Vuh</w:t>
            </w:r>
            <w:r w:rsidRPr="00417F01">
              <w:rPr>
                <w:rFonts w:cstheme="minorHAnsi"/>
                <w:i/>
                <w:iCs/>
              </w:rPr>
              <w:br/>
            </w:r>
            <w:r w:rsidRPr="00417F01">
              <w:rPr>
                <w:rFonts w:cstheme="minorHAnsi"/>
                <w:b/>
                <w:bCs/>
              </w:rPr>
              <w:t>pp. 93-94</w:t>
            </w:r>
          </w:p>
        </w:tc>
        <w:tc>
          <w:tcPr>
            <w:tcW w:w="1691" w:type="dxa"/>
            <w:shd w:val="clear" w:color="auto" w:fill="auto"/>
          </w:tcPr>
          <w:p w14:paraId="786EB857" w14:textId="24846BDF" w:rsidR="00C9700F" w:rsidRPr="009467FB" w:rsidRDefault="00C9700F" w:rsidP="00284B90">
            <w:pPr>
              <w:pStyle w:val="TXTTABLAS"/>
            </w:pPr>
            <w:r w:rsidRPr="00417F01">
              <w:rPr>
                <w:rFonts w:cstheme="minorHAnsi"/>
              </w:rPr>
              <w:t>Identificar el sentido simbólico de las obras artísticas.</w:t>
            </w:r>
          </w:p>
        </w:tc>
        <w:tc>
          <w:tcPr>
            <w:tcW w:w="2254" w:type="dxa"/>
          </w:tcPr>
          <w:p w14:paraId="4AA2D645" w14:textId="1B61C703" w:rsidR="00C9700F" w:rsidRPr="009467FB" w:rsidRDefault="00C9700F" w:rsidP="00284B90">
            <w:pPr>
              <w:pStyle w:val="TXTTABLAS"/>
            </w:pPr>
            <w:r w:rsidRPr="00417F01">
              <w:rPr>
                <w:rFonts w:cstheme="minorHAnsi"/>
              </w:rPr>
              <w:t xml:space="preserve">Utilice imágenes de obras conocidas para identificar su sentido simbólico. Enfatice la importancia de los significados y su pertinencia en las obras de arte.  </w:t>
            </w:r>
          </w:p>
        </w:tc>
        <w:tc>
          <w:tcPr>
            <w:tcW w:w="1691" w:type="dxa"/>
            <w:shd w:val="clear" w:color="auto" w:fill="auto"/>
          </w:tcPr>
          <w:p w14:paraId="111C6D39" w14:textId="77777777" w:rsidR="00C9700F" w:rsidRDefault="00C9700F" w:rsidP="00C9700F">
            <w:pPr>
              <w:rPr>
                <w:rFonts w:cstheme="minorHAnsi"/>
                <w:sz w:val="20"/>
                <w:szCs w:val="20"/>
              </w:rPr>
            </w:pPr>
            <w:r>
              <w:rPr>
                <w:rFonts w:cstheme="minorHAnsi"/>
                <w:sz w:val="20"/>
                <w:szCs w:val="20"/>
              </w:rPr>
              <w:t xml:space="preserve">Significado de </w:t>
            </w:r>
            <w:r>
              <w:rPr>
                <w:rFonts w:cstheme="minorHAnsi"/>
                <w:i/>
                <w:sz w:val="20"/>
                <w:szCs w:val="20"/>
              </w:rPr>
              <w:t>La Gioconda</w:t>
            </w:r>
            <w:r>
              <w:rPr>
                <w:rFonts w:cstheme="minorHAnsi"/>
                <w:sz w:val="20"/>
                <w:szCs w:val="20"/>
              </w:rPr>
              <w:t xml:space="preserve"> de Leonardo da Vinci</w:t>
            </w:r>
          </w:p>
          <w:p w14:paraId="0A96E0DA" w14:textId="77777777" w:rsidR="00C9700F" w:rsidRDefault="00C521FE" w:rsidP="00C9700F">
            <w:pPr>
              <w:rPr>
                <w:rFonts w:cstheme="minorHAnsi"/>
                <w:sz w:val="20"/>
                <w:szCs w:val="20"/>
              </w:rPr>
            </w:pPr>
            <w:hyperlink r:id="rId11" w:history="1">
              <w:r w:rsidR="00C9700F" w:rsidRPr="00BD6D6F">
                <w:rPr>
                  <w:rStyle w:val="Hipervnculo"/>
                  <w:rFonts w:cstheme="minorHAnsi"/>
                  <w:sz w:val="20"/>
                  <w:szCs w:val="20"/>
                </w:rPr>
                <w:t>http://www.edutics.mx/LGd</w:t>
              </w:r>
            </w:hyperlink>
          </w:p>
          <w:p w14:paraId="6402E7DC" w14:textId="77777777" w:rsidR="00C9700F" w:rsidRPr="00284B90" w:rsidRDefault="00C9700F" w:rsidP="00284B90">
            <w:pPr>
              <w:rPr>
                <w:rFonts w:asciiTheme="majorHAnsi" w:hAnsiTheme="majorHAnsi"/>
                <w:color w:val="000000"/>
                <w:sz w:val="20"/>
                <w:szCs w:val="20"/>
              </w:rPr>
            </w:pPr>
          </w:p>
        </w:tc>
      </w:tr>
      <w:tr w:rsidR="00C9700F" w:rsidRPr="00B05D2F" w14:paraId="64D255BA" w14:textId="77777777" w:rsidTr="00C9700F">
        <w:trPr>
          <w:trHeight w:val="2481"/>
          <w:tblHeader/>
        </w:trPr>
        <w:tc>
          <w:tcPr>
            <w:tcW w:w="902" w:type="dxa"/>
          </w:tcPr>
          <w:p w14:paraId="741B0159" w14:textId="792ADF3E" w:rsidR="00C9700F" w:rsidRPr="009467FB" w:rsidRDefault="00C9700F" w:rsidP="002607A4">
            <w:pPr>
              <w:pStyle w:val="Celdacentrado"/>
            </w:pPr>
            <w:r w:rsidRPr="00417F01">
              <w:rPr>
                <w:rFonts w:cstheme="minorHAnsi"/>
                <w:sz w:val="20"/>
                <w:szCs w:val="20"/>
              </w:rPr>
              <w:t>4</w:t>
            </w:r>
          </w:p>
        </w:tc>
        <w:tc>
          <w:tcPr>
            <w:tcW w:w="847" w:type="dxa"/>
          </w:tcPr>
          <w:p w14:paraId="4B0FA140" w14:textId="6CD15B92" w:rsidR="00C9700F" w:rsidRPr="00607A93" w:rsidRDefault="00C9700F" w:rsidP="002607A4">
            <w:pPr>
              <w:pStyle w:val="Celdacentrado"/>
              <w:rPr>
                <w:rFonts w:asciiTheme="majorHAnsi" w:hAnsiTheme="majorHAnsi"/>
                <w:sz w:val="20"/>
                <w:szCs w:val="20"/>
              </w:rPr>
            </w:pPr>
            <w:r w:rsidRPr="00417F01">
              <w:rPr>
                <w:rFonts w:cstheme="minorHAnsi"/>
                <w:sz w:val="20"/>
                <w:szCs w:val="20"/>
              </w:rPr>
              <w:t>Apreciación estética y creatividad</w:t>
            </w:r>
          </w:p>
        </w:tc>
        <w:tc>
          <w:tcPr>
            <w:tcW w:w="1266" w:type="dxa"/>
          </w:tcPr>
          <w:p w14:paraId="31AA0013" w14:textId="094A1130" w:rsidR="00C9700F" w:rsidRPr="00607A93" w:rsidRDefault="00C9700F" w:rsidP="002607A4">
            <w:pPr>
              <w:pStyle w:val="Celdacentrado"/>
              <w:rPr>
                <w:rFonts w:asciiTheme="majorHAnsi" w:hAnsiTheme="majorHAnsi"/>
                <w:sz w:val="20"/>
                <w:szCs w:val="20"/>
              </w:rPr>
            </w:pPr>
            <w:r w:rsidRPr="00417F01">
              <w:rPr>
                <w:rFonts w:cstheme="minorHAnsi"/>
                <w:sz w:val="20"/>
                <w:szCs w:val="20"/>
              </w:rPr>
              <w:t>Imaginación y creatividad</w:t>
            </w:r>
          </w:p>
        </w:tc>
        <w:tc>
          <w:tcPr>
            <w:tcW w:w="2254" w:type="dxa"/>
          </w:tcPr>
          <w:p w14:paraId="61D19AFD" w14:textId="0F68DF00" w:rsidR="00C9700F" w:rsidRPr="00607A93" w:rsidRDefault="00C9700F" w:rsidP="00284B90">
            <w:pPr>
              <w:pStyle w:val="Celdacentrado"/>
              <w:jc w:val="left"/>
              <w:rPr>
                <w:rFonts w:asciiTheme="majorHAnsi" w:hAnsiTheme="majorHAnsi"/>
                <w:sz w:val="20"/>
                <w:szCs w:val="20"/>
              </w:rPr>
            </w:pPr>
            <w:r w:rsidRPr="00417F01">
              <w:rPr>
                <w:rFonts w:cstheme="minorHAnsi"/>
                <w:sz w:val="20"/>
                <w:szCs w:val="20"/>
              </w:rPr>
              <w:t>Propone una disposición original de los elementos, materiales y técnicas de las artes visuales, para resolver retos de una manera novedosa.</w:t>
            </w:r>
          </w:p>
        </w:tc>
        <w:tc>
          <w:tcPr>
            <w:tcW w:w="1691" w:type="dxa"/>
            <w:shd w:val="clear" w:color="auto" w:fill="auto"/>
          </w:tcPr>
          <w:p w14:paraId="4133BDB1" w14:textId="390BAF33" w:rsidR="00C9700F" w:rsidRPr="00607A93" w:rsidRDefault="00C9700F" w:rsidP="00284B90">
            <w:pPr>
              <w:pStyle w:val="Celdacentrado"/>
              <w:jc w:val="left"/>
              <w:rPr>
                <w:rFonts w:asciiTheme="majorHAnsi" w:hAnsiTheme="majorHAnsi"/>
                <w:sz w:val="20"/>
                <w:szCs w:val="20"/>
              </w:rPr>
            </w:pPr>
            <w:r w:rsidRPr="00417F01">
              <w:rPr>
                <w:rFonts w:cstheme="minorHAnsi"/>
                <w:sz w:val="20"/>
                <w:szCs w:val="20"/>
              </w:rPr>
              <w:t>4. Alegorías y atributos</w:t>
            </w:r>
            <w:r w:rsidRPr="00417F01">
              <w:rPr>
                <w:rFonts w:cstheme="minorHAnsi"/>
                <w:sz w:val="20"/>
                <w:szCs w:val="20"/>
              </w:rPr>
              <w:br/>
            </w:r>
            <w:r w:rsidRPr="00417F01">
              <w:rPr>
                <w:rFonts w:cstheme="minorHAnsi"/>
                <w:b/>
                <w:bCs/>
                <w:sz w:val="20"/>
                <w:szCs w:val="20"/>
              </w:rPr>
              <w:t>pp. 16-19</w:t>
            </w:r>
          </w:p>
        </w:tc>
        <w:tc>
          <w:tcPr>
            <w:tcW w:w="1691" w:type="dxa"/>
            <w:shd w:val="clear" w:color="auto" w:fill="auto"/>
          </w:tcPr>
          <w:p w14:paraId="79010AB6" w14:textId="75CE69C5" w:rsidR="00C9700F" w:rsidRPr="009467FB" w:rsidRDefault="00C9700F" w:rsidP="00284B90">
            <w:pPr>
              <w:pStyle w:val="TXTTABLAS"/>
            </w:pPr>
            <w:r w:rsidRPr="00417F01">
              <w:rPr>
                <w:rFonts w:cstheme="minorHAnsi"/>
              </w:rPr>
              <w:t>4. Alegoría y atributo</w:t>
            </w:r>
            <w:r w:rsidRPr="00417F01">
              <w:rPr>
                <w:rFonts w:cstheme="minorHAnsi"/>
              </w:rPr>
              <w:br/>
            </w:r>
            <w:r w:rsidRPr="00417F01">
              <w:rPr>
                <w:rFonts w:cstheme="minorHAnsi"/>
                <w:b/>
                <w:bCs/>
              </w:rPr>
              <w:t>pp. 95-96</w:t>
            </w:r>
          </w:p>
        </w:tc>
        <w:tc>
          <w:tcPr>
            <w:tcW w:w="1691" w:type="dxa"/>
            <w:shd w:val="clear" w:color="auto" w:fill="auto"/>
          </w:tcPr>
          <w:p w14:paraId="3804D909" w14:textId="7F6F41A9" w:rsidR="00C9700F" w:rsidRPr="009467FB" w:rsidRDefault="00C9700F" w:rsidP="00284B90">
            <w:pPr>
              <w:pStyle w:val="TXTTABLAS"/>
            </w:pPr>
            <w:r w:rsidRPr="00417F01">
              <w:rPr>
                <w:rFonts w:cstheme="minorHAnsi"/>
              </w:rPr>
              <w:t>Apreciar los elementos visibles que dan sentido a una obra artística.</w:t>
            </w:r>
          </w:p>
        </w:tc>
        <w:tc>
          <w:tcPr>
            <w:tcW w:w="2254" w:type="dxa"/>
          </w:tcPr>
          <w:p w14:paraId="2D06FDEB" w14:textId="56EA2439" w:rsidR="00C9700F" w:rsidRPr="009467FB" w:rsidRDefault="00C9700F" w:rsidP="00284B90">
            <w:pPr>
              <w:pStyle w:val="TXTTABLAS"/>
            </w:pPr>
            <w:r w:rsidRPr="00417F01">
              <w:rPr>
                <w:rFonts w:cstheme="minorHAnsi"/>
              </w:rPr>
              <w:t xml:space="preserve">Organice equipos —es recomendable que los equipos sean pares— para que expliquen obras que contengan alegorías y atributos </w:t>
            </w:r>
            <w:r w:rsidRPr="00417F01">
              <w:rPr>
                <w:rFonts w:cstheme="minorHAnsi"/>
                <w:b/>
                <w:bCs/>
              </w:rPr>
              <w:t>(lección 4)</w:t>
            </w:r>
            <w:r w:rsidRPr="00417F01">
              <w:rPr>
                <w:rFonts w:cstheme="minorHAnsi"/>
              </w:rPr>
              <w:t>.</w:t>
            </w:r>
          </w:p>
        </w:tc>
        <w:tc>
          <w:tcPr>
            <w:tcW w:w="1691" w:type="dxa"/>
            <w:shd w:val="clear" w:color="auto" w:fill="auto"/>
          </w:tcPr>
          <w:p w14:paraId="18E0D9BA" w14:textId="77777777" w:rsidR="00C9700F" w:rsidRDefault="00C9700F" w:rsidP="00C9700F">
            <w:pPr>
              <w:rPr>
                <w:rFonts w:cstheme="minorHAnsi"/>
                <w:sz w:val="20"/>
                <w:szCs w:val="20"/>
              </w:rPr>
            </w:pPr>
            <w:r>
              <w:rPr>
                <w:rFonts w:cstheme="minorHAnsi"/>
                <w:sz w:val="20"/>
                <w:szCs w:val="20"/>
              </w:rPr>
              <w:t>La significación alegórica</w:t>
            </w:r>
          </w:p>
          <w:p w14:paraId="050D78AF" w14:textId="77777777" w:rsidR="00C9700F" w:rsidRDefault="00C521FE" w:rsidP="00C9700F">
            <w:pPr>
              <w:rPr>
                <w:rFonts w:cstheme="minorHAnsi"/>
                <w:sz w:val="20"/>
                <w:szCs w:val="20"/>
              </w:rPr>
            </w:pPr>
            <w:hyperlink r:id="rId12" w:history="1">
              <w:r w:rsidR="00C9700F" w:rsidRPr="00BD6D6F">
                <w:rPr>
                  <w:rStyle w:val="Hipervnculo"/>
                  <w:rFonts w:cstheme="minorHAnsi"/>
                  <w:sz w:val="20"/>
                  <w:szCs w:val="20"/>
                </w:rPr>
                <w:t>http://www.edutics.mx/WBa</w:t>
              </w:r>
            </w:hyperlink>
          </w:p>
          <w:p w14:paraId="0047FD70" w14:textId="6F7C9158" w:rsidR="00C9700F" w:rsidRPr="00284B90" w:rsidRDefault="00C9700F" w:rsidP="00284B90">
            <w:pPr>
              <w:rPr>
                <w:rFonts w:asciiTheme="majorHAnsi" w:hAnsiTheme="majorHAnsi"/>
                <w:color w:val="000000"/>
                <w:sz w:val="20"/>
                <w:szCs w:val="20"/>
              </w:rPr>
            </w:pPr>
          </w:p>
        </w:tc>
      </w:tr>
      <w:tr w:rsidR="00C9700F" w:rsidRPr="00B05D2F" w14:paraId="76883A9B" w14:textId="77777777" w:rsidTr="00C9700F">
        <w:trPr>
          <w:trHeight w:val="2481"/>
          <w:tblHeader/>
        </w:trPr>
        <w:tc>
          <w:tcPr>
            <w:tcW w:w="902" w:type="dxa"/>
          </w:tcPr>
          <w:p w14:paraId="779677CB" w14:textId="16B62C53" w:rsidR="00C9700F" w:rsidRPr="009467FB" w:rsidRDefault="00C9700F" w:rsidP="002607A4">
            <w:pPr>
              <w:pStyle w:val="Celdacentrado"/>
            </w:pPr>
            <w:r w:rsidRPr="00417F01">
              <w:rPr>
                <w:rFonts w:cstheme="minorHAnsi"/>
                <w:sz w:val="20"/>
                <w:szCs w:val="20"/>
              </w:rPr>
              <w:t>5</w:t>
            </w:r>
          </w:p>
        </w:tc>
        <w:tc>
          <w:tcPr>
            <w:tcW w:w="847" w:type="dxa"/>
          </w:tcPr>
          <w:p w14:paraId="627E9257" w14:textId="54ACE44A" w:rsidR="00C9700F" w:rsidRPr="00607A93" w:rsidRDefault="00C9700F" w:rsidP="002607A4">
            <w:pPr>
              <w:pStyle w:val="Celdacentrado"/>
              <w:rPr>
                <w:rFonts w:asciiTheme="majorHAnsi" w:hAnsiTheme="majorHAnsi"/>
                <w:sz w:val="20"/>
                <w:szCs w:val="20"/>
              </w:rPr>
            </w:pPr>
            <w:r w:rsidRPr="00417F01">
              <w:rPr>
                <w:rFonts w:cstheme="minorHAnsi"/>
                <w:sz w:val="20"/>
                <w:szCs w:val="20"/>
              </w:rPr>
              <w:t>Artes y entornos</w:t>
            </w:r>
          </w:p>
        </w:tc>
        <w:tc>
          <w:tcPr>
            <w:tcW w:w="1266" w:type="dxa"/>
          </w:tcPr>
          <w:p w14:paraId="2CC10D84" w14:textId="3FC0FA05" w:rsidR="00C9700F" w:rsidRPr="00607A93" w:rsidRDefault="00C9700F" w:rsidP="002607A4">
            <w:pPr>
              <w:pStyle w:val="Celdacentrado"/>
              <w:rPr>
                <w:rFonts w:asciiTheme="majorHAnsi" w:hAnsiTheme="majorHAnsi"/>
                <w:sz w:val="20"/>
                <w:szCs w:val="20"/>
              </w:rPr>
            </w:pPr>
            <w:r w:rsidRPr="00417F01">
              <w:rPr>
                <w:rFonts w:cstheme="minorHAnsi"/>
                <w:sz w:val="20"/>
                <w:szCs w:val="20"/>
              </w:rPr>
              <w:t>Diversidad cultural y artística</w:t>
            </w:r>
          </w:p>
        </w:tc>
        <w:tc>
          <w:tcPr>
            <w:tcW w:w="2254" w:type="dxa"/>
          </w:tcPr>
          <w:p w14:paraId="053048BD" w14:textId="0307E502" w:rsidR="00C9700F" w:rsidRPr="00607A93" w:rsidRDefault="00C9700F" w:rsidP="00284B90">
            <w:pPr>
              <w:pStyle w:val="Celdacentrado"/>
              <w:jc w:val="left"/>
              <w:rPr>
                <w:rFonts w:asciiTheme="majorHAnsi" w:hAnsiTheme="majorHAnsi"/>
                <w:sz w:val="20"/>
                <w:szCs w:val="20"/>
              </w:rPr>
            </w:pPr>
            <w:r w:rsidRPr="00417F01">
              <w:rPr>
                <w:rFonts w:cstheme="minorHAnsi"/>
                <w:sz w:val="20"/>
                <w:szCs w:val="20"/>
              </w:rPr>
              <w:t>Investiga los trabajos más importantes de artistas visuales mexicanos, así como de la diversidad cultural y nacional de México.</w:t>
            </w:r>
          </w:p>
        </w:tc>
        <w:tc>
          <w:tcPr>
            <w:tcW w:w="1691" w:type="dxa"/>
            <w:shd w:val="clear" w:color="auto" w:fill="auto"/>
          </w:tcPr>
          <w:p w14:paraId="28632E96" w14:textId="6A066C9C" w:rsidR="00C9700F" w:rsidRPr="00607A93" w:rsidRDefault="00C9700F" w:rsidP="00284B90">
            <w:pPr>
              <w:pStyle w:val="Celdacentrado"/>
              <w:jc w:val="left"/>
              <w:rPr>
                <w:rFonts w:asciiTheme="majorHAnsi" w:hAnsiTheme="majorHAnsi"/>
                <w:sz w:val="20"/>
                <w:szCs w:val="20"/>
              </w:rPr>
            </w:pPr>
            <w:r w:rsidRPr="00417F01">
              <w:rPr>
                <w:rFonts w:cstheme="minorHAnsi"/>
                <w:sz w:val="20"/>
                <w:szCs w:val="20"/>
              </w:rPr>
              <w:t>5. Imágenes simbólicas en obras mexicanas</w:t>
            </w:r>
            <w:r w:rsidRPr="00417F01">
              <w:rPr>
                <w:rFonts w:cstheme="minorHAnsi"/>
                <w:sz w:val="20"/>
                <w:szCs w:val="20"/>
              </w:rPr>
              <w:br/>
            </w:r>
            <w:r w:rsidRPr="00417F01">
              <w:rPr>
                <w:rFonts w:cstheme="minorHAnsi"/>
                <w:b/>
                <w:bCs/>
                <w:sz w:val="20"/>
                <w:szCs w:val="20"/>
              </w:rPr>
              <w:t>pp. 20-21</w:t>
            </w:r>
          </w:p>
        </w:tc>
        <w:tc>
          <w:tcPr>
            <w:tcW w:w="1691" w:type="dxa"/>
            <w:shd w:val="clear" w:color="auto" w:fill="auto"/>
          </w:tcPr>
          <w:p w14:paraId="7FFF059B" w14:textId="6CB162F6" w:rsidR="00C9700F" w:rsidRPr="009467FB" w:rsidRDefault="00C9700F" w:rsidP="00284B90">
            <w:pPr>
              <w:pStyle w:val="TXTTABLAS"/>
            </w:pPr>
            <w:r w:rsidRPr="00417F01">
              <w:rPr>
                <w:rFonts w:cstheme="minorHAnsi"/>
              </w:rPr>
              <w:t>5. Mi símbolo mexicano</w:t>
            </w:r>
            <w:r w:rsidRPr="00417F01">
              <w:rPr>
                <w:rFonts w:cstheme="minorHAnsi"/>
              </w:rPr>
              <w:br/>
            </w:r>
            <w:r w:rsidRPr="00417F01">
              <w:rPr>
                <w:rFonts w:cstheme="minorHAnsi"/>
                <w:b/>
                <w:bCs/>
              </w:rPr>
              <w:t>pp. 97-98</w:t>
            </w:r>
          </w:p>
        </w:tc>
        <w:tc>
          <w:tcPr>
            <w:tcW w:w="1691" w:type="dxa"/>
            <w:shd w:val="clear" w:color="auto" w:fill="auto"/>
          </w:tcPr>
          <w:p w14:paraId="758718B2" w14:textId="4AFC0CD3" w:rsidR="00C9700F" w:rsidRPr="009467FB" w:rsidRDefault="00C9700F" w:rsidP="00284B90">
            <w:pPr>
              <w:pStyle w:val="TXTTABLAS"/>
            </w:pPr>
            <w:r w:rsidRPr="00417F01">
              <w:rPr>
                <w:rFonts w:cstheme="minorHAnsi"/>
              </w:rPr>
              <w:t>Reconocer los elementos propios de la simbología nacional.</w:t>
            </w:r>
          </w:p>
        </w:tc>
        <w:tc>
          <w:tcPr>
            <w:tcW w:w="2254" w:type="dxa"/>
          </w:tcPr>
          <w:p w14:paraId="5ACB5B93" w14:textId="7C93BA8C" w:rsidR="00C9700F" w:rsidRPr="009467FB" w:rsidRDefault="00C9700F" w:rsidP="00284B90">
            <w:pPr>
              <w:pStyle w:val="TXTTABLAS"/>
            </w:pPr>
            <w:r w:rsidRPr="00417F01">
              <w:rPr>
                <w:rFonts w:cstheme="minorHAnsi"/>
              </w:rPr>
              <w:t>Proponga a los alumnos que visiten algún museo o espacio cultural donde puedan apreciar el trabajo de grandes muralistas mexicanos como Diego Rivera o José Clemente Orozco. Discutan en clase sus impresiones.</w:t>
            </w:r>
          </w:p>
        </w:tc>
        <w:tc>
          <w:tcPr>
            <w:tcW w:w="1691" w:type="dxa"/>
            <w:shd w:val="clear" w:color="auto" w:fill="auto"/>
          </w:tcPr>
          <w:p w14:paraId="257A4D46" w14:textId="77777777" w:rsidR="00C9700F" w:rsidRDefault="00C9700F" w:rsidP="00C9700F">
            <w:pPr>
              <w:rPr>
                <w:rFonts w:cstheme="minorHAnsi"/>
                <w:sz w:val="20"/>
                <w:szCs w:val="20"/>
              </w:rPr>
            </w:pPr>
            <w:r>
              <w:rPr>
                <w:rFonts w:cstheme="minorHAnsi"/>
                <w:sz w:val="20"/>
                <w:szCs w:val="20"/>
              </w:rPr>
              <w:t>Diez murales de Diego Rivera y su significado</w:t>
            </w:r>
          </w:p>
          <w:p w14:paraId="5FF32A94" w14:textId="77777777" w:rsidR="00C9700F" w:rsidRDefault="00C521FE" w:rsidP="00C9700F">
            <w:pPr>
              <w:rPr>
                <w:rFonts w:cstheme="minorHAnsi"/>
                <w:sz w:val="20"/>
                <w:szCs w:val="20"/>
              </w:rPr>
            </w:pPr>
            <w:hyperlink r:id="rId13" w:history="1">
              <w:r w:rsidR="00C9700F" w:rsidRPr="00BD6D6F">
                <w:rPr>
                  <w:rStyle w:val="Hipervnculo"/>
                  <w:rFonts w:cstheme="minorHAnsi"/>
                  <w:sz w:val="20"/>
                  <w:szCs w:val="20"/>
                </w:rPr>
                <w:t>http://www.edutics.mx/Die</w:t>
              </w:r>
            </w:hyperlink>
          </w:p>
          <w:p w14:paraId="4684FA6E" w14:textId="4A687C6D" w:rsidR="00C9700F" w:rsidRPr="00284B90" w:rsidRDefault="00C9700F" w:rsidP="00284B90">
            <w:pPr>
              <w:rPr>
                <w:rFonts w:asciiTheme="majorHAnsi" w:hAnsiTheme="majorHAnsi"/>
                <w:color w:val="000000"/>
                <w:sz w:val="20"/>
                <w:szCs w:val="20"/>
              </w:rPr>
            </w:pPr>
          </w:p>
        </w:tc>
      </w:tr>
      <w:tr w:rsidR="00C9700F" w:rsidRPr="00B05D2F" w14:paraId="1133A365" w14:textId="77777777" w:rsidTr="00C9700F">
        <w:trPr>
          <w:trHeight w:val="2481"/>
          <w:tblHeader/>
        </w:trPr>
        <w:tc>
          <w:tcPr>
            <w:tcW w:w="902" w:type="dxa"/>
          </w:tcPr>
          <w:p w14:paraId="02F8D401" w14:textId="756C5392" w:rsidR="00C9700F" w:rsidRPr="00B75A01" w:rsidRDefault="00C9700F" w:rsidP="002607A4">
            <w:pPr>
              <w:pStyle w:val="Celdacentrado"/>
              <w:rPr>
                <w:sz w:val="18"/>
                <w:szCs w:val="18"/>
              </w:rPr>
            </w:pPr>
            <w:r w:rsidRPr="00417F01">
              <w:rPr>
                <w:rFonts w:cstheme="minorHAnsi"/>
                <w:sz w:val="20"/>
                <w:szCs w:val="20"/>
              </w:rPr>
              <w:lastRenderedPageBreak/>
              <w:t>6</w:t>
            </w:r>
          </w:p>
        </w:tc>
        <w:tc>
          <w:tcPr>
            <w:tcW w:w="847" w:type="dxa"/>
          </w:tcPr>
          <w:p w14:paraId="1EE9E6FC" w14:textId="3B4B51FB" w:rsidR="00C9700F" w:rsidRPr="00B75A01" w:rsidRDefault="00C9700F" w:rsidP="002607A4">
            <w:pPr>
              <w:pStyle w:val="Celdacentrado"/>
              <w:rPr>
                <w:sz w:val="18"/>
                <w:szCs w:val="18"/>
              </w:rPr>
            </w:pPr>
            <w:r w:rsidRPr="00417F01">
              <w:rPr>
                <w:rFonts w:cstheme="minorHAnsi"/>
                <w:sz w:val="20"/>
                <w:szCs w:val="20"/>
              </w:rPr>
              <w:t>Apreciación estética y creatividad</w:t>
            </w:r>
          </w:p>
        </w:tc>
        <w:tc>
          <w:tcPr>
            <w:tcW w:w="1266" w:type="dxa"/>
          </w:tcPr>
          <w:p w14:paraId="0E4F0301" w14:textId="0F700936" w:rsidR="00C9700F" w:rsidRPr="00B75A01" w:rsidRDefault="00C9700F" w:rsidP="002607A4">
            <w:pPr>
              <w:pStyle w:val="Celdacentrado"/>
              <w:rPr>
                <w:sz w:val="18"/>
                <w:szCs w:val="18"/>
              </w:rPr>
            </w:pPr>
            <w:r w:rsidRPr="00417F01">
              <w:rPr>
                <w:rFonts w:cstheme="minorHAnsi"/>
                <w:sz w:val="20"/>
                <w:szCs w:val="20"/>
              </w:rPr>
              <w:t>Imaginación y creatividad</w:t>
            </w:r>
          </w:p>
        </w:tc>
        <w:tc>
          <w:tcPr>
            <w:tcW w:w="2254" w:type="dxa"/>
          </w:tcPr>
          <w:p w14:paraId="0833035A" w14:textId="168141B1" w:rsidR="00C9700F" w:rsidRPr="00B75A01" w:rsidRDefault="00C9700F" w:rsidP="00284B90">
            <w:pPr>
              <w:pStyle w:val="Celdacentrado"/>
              <w:jc w:val="left"/>
              <w:rPr>
                <w:sz w:val="18"/>
                <w:szCs w:val="18"/>
              </w:rPr>
            </w:pPr>
            <w:r w:rsidRPr="00417F01">
              <w:rPr>
                <w:rFonts w:cstheme="minorHAnsi"/>
                <w:sz w:val="20"/>
                <w:szCs w:val="20"/>
              </w:rPr>
              <w:t>Propone una disposición original de los elementos, materiales y técnicas de las artes visuales, para resolver retos de una manera novedosa.</w:t>
            </w:r>
          </w:p>
        </w:tc>
        <w:tc>
          <w:tcPr>
            <w:tcW w:w="1691" w:type="dxa"/>
            <w:shd w:val="clear" w:color="auto" w:fill="auto"/>
          </w:tcPr>
          <w:p w14:paraId="281439D6" w14:textId="650E22CC" w:rsidR="00C9700F" w:rsidRPr="00B75A01" w:rsidRDefault="00C9700F" w:rsidP="00284B90">
            <w:pPr>
              <w:pStyle w:val="Celdacentrado"/>
              <w:jc w:val="left"/>
              <w:rPr>
                <w:sz w:val="18"/>
                <w:szCs w:val="18"/>
              </w:rPr>
            </w:pPr>
            <w:r w:rsidRPr="00417F01">
              <w:rPr>
                <w:rFonts w:cstheme="minorHAnsi"/>
                <w:sz w:val="20"/>
                <w:szCs w:val="20"/>
              </w:rPr>
              <w:t>6. Las técnicas en las artes visuales</w:t>
            </w:r>
            <w:r w:rsidRPr="00417F01">
              <w:rPr>
                <w:rFonts w:cstheme="minorHAnsi"/>
                <w:sz w:val="20"/>
                <w:szCs w:val="20"/>
              </w:rPr>
              <w:br/>
            </w:r>
            <w:r w:rsidRPr="00417F01">
              <w:rPr>
                <w:rFonts w:cstheme="minorHAnsi"/>
                <w:b/>
                <w:bCs/>
                <w:sz w:val="20"/>
                <w:szCs w:val="20"/>
              </w:rPr>
              <w:t>pp. 22-23</w:t>
            </w:r>
          </w:p>
        </w:tc>
        <w:tc>
          <w:tcPr>
            <w:tcW w:w="1691" w:type="dxa"/>
            <w:shd w:val="clear" w:color="auto" w:fill="auto"/>
          </w:tcPr>
          <w:p w14:paraId="2AFB8BAE" w14:textId="11A1463A" w:rsidR="00C9700F" w:rsidRPr="00B75A01" w:rsidRDefault="00C9700F" w:rsidP="00284B90">
            <w:pPr>
              <w:pStyle w:val="TXTTABLAS"/>
              <w:rPr>
                <w:sz w:val="18"/>
                <w:szCs w:val="18"/>
              </w:rPr>
            </w:pPr>
            <w:r w:rsidRPr="00417F01">
              <w:rPr>
                <w:rFonts w:cstheme="minorHAnsi"/>
              </w:rPr>
              <w:t>6. Bodegón</w:t>
            </w:r>
            <w:r w:rsidRPr="00417F01">
              <w:rPr>
                <w:rFonts w:cstheme="minorHAnsi"/>
              </w:rPr>
              <w:br/>
            </w:r>
            <w:r w:rsidRPr="00417F01">
              <w:rPr>
                <w:rFonts w:cstheme="minorHAnsi"/>
                <w:b/>
                <w:bCs/>
              </w:rPr>
              <w:t>pp. 99-100</w:t>
            </w:r>
          </w:p>
        </w:tc>
        <w:tc>
          <w:tcPr>
            <w:tcW w:w="1691" w:type="dxa"/>
            <w:shd w:val="clear" w:color="auto" w:fill="auto"/>
          </w:tcPr>
          <w:p w14:paraId="0F2A49E3" w14:textId="435D3BE4" w:rsidR="00C9700F" w:rsidRPr="00B75A01" w:rsidRDefault="00C9700F" w:rsidP="00284B90">
            <w:pPr>
              <w:pStyle w:val="TXTTABLAS"/>
              <w:rPr>
                <w:sz w:val="18"/>
                <w:szCs w:val="18"/>
              </w:rPr>
            </w:pPr>
            <w:r w:rsidRPr="00417F01">
              <w:rPr>
                <w:rFonts w:cstheme="minorHAnsi"/>
              </w:rPr>
              <w:t>Conocer la diversidad de técnicas que pueden utilizarse para la creación de obras artísticas.</w:t>
            </w:r>
          </w:p>
        </w:tc>
        <w:tc>
          <w:tcPr>
            <w:tcW w:w="2254" w:type="dxa"/>
          </w:tcPr>
          <w:p w14:paraId="64613B5D" w14:textId="32C6421B" w:rsidR="00C9700F" w:rsidRPr="00B75A01" w:rsidRDefault="00C9700F" w:rsidP="00284B90">
            <w:pPr>
              <w:pStyle w:val="TXTTABLAS"/>
              <w:rPr>
                <w:sz w:val="18"/>
                <w:szCs w:val="18"/>
              </w:rPr>
            </w:pPr>
            <w:r w:rsidRPr="00417F01">
              <w:rPr>
                <w:rFonts w:cstheme="minorHAnsi"/>
              </w:rPr>
              <w:t xml:space="preserve">Realicen bodegones utilizando la técnica de "carboncillo" </w:t>
            </w:r>
            <w:r w:rsidRPr="00417F01">
              <w:rPr>
                <w:rFonts w:cstheme="minorHAnsi"/>
                <w:b/>
                <w:bCs/>
              </w:rPr>
              <w:t>(ejercicio 6)</w:t>
            </w:r>
            <w:r w:rsidRPr="00417F01">
              <w:rPr>
                <w:rFonts w:cstheme="minorHAnsi"/>
              </w:rPr>
              <w:t>. Posteriormente, intercambien los trabajos entre los compañeros para que expresen sus opiniones.</w:t>
            </w:r>
          </w:p>
        </w:tc>
        <w:tc>
          <w:tcPr>
            <w:tcW w:w="1691" w:type="dxa"/>
            <w:shd w:val="clear" w:color="auto" w:fill="auto"/>
          </w:tcPr>
          <w:p w14:paraId="6B184714" w14:textId="77777777" w:rsidR="00C9700F" w:rsidRDefault="00C9700F" w:rsidP="00C9700F">
            <w:pPr>
              <w:rPr>
                <w:rFonts w:cstheme="minorHAnsi"/>
                <w:sz w:val="20"/>
                <w:szCs w:val="20"/>
              </w:rPr>
            </w:pPr>
            <w:r>
              <w:rPr>
                <w:rFonts w:cstheme="minorHAnsi"/>
                <w:sz w:val="20"/>
                <w:szCs w:val="20"/>
              </w:rPr>
              <w:t>Técnicas de pintura</w:t>
            </w:r>
          </w:p>
          <w:p w14:paraId="1D6BCBAB" w14:textId="77777777" w:rsidR="00C9700F" w:rsidRDefault="00C521FE" w:rsidP="00C9700F">
            <w:pPr>
              <w:rPr>
                <w:rFonts w:cstheme="minorHAnsi"/>
                <w:sz w:val="20"/>
                <w:szCs w:val="20"/>
              </w:rPr>
            </w:pPr>
            <w:hyperlink r:id="rId14" w:history="1">
              <w:r w:rsidR="00C9700F" w:rsidRPr="00BD6D6F">
                <w:rPr>
                  <w:rStyle w:val="Hipervnculo"/>
                  <w:rFonts w:cstheme="minorHAnsi"/>
                  <w:sz w:val="20"/>
                  <w:szCs w:val="20"/>
                </w:rPr>
                <w:t>http://www.edutics.mx/tEc</w:t>
              </w:r>
            </w:hyperlink>
          </w:p>
          <w:p w14:paraId="012F5DF1" w14:textId="7AE2D528" w:rsidR="00C9700F" w:rsidRDefault="00C9700F" w:rsidP="00C9700F">
            <w:pPr>
              <w:rPr>
                <w:sz w:val="18"/>
                <w:szCs w:val="18"/>
              </w:rPr>
            </w:pPr>
          </w:p>
        </w:tc>
      </w:tr>
      <w:tr w:rsidR="00C9700F" w:rsidRPr="00B05D2F" w14:paraId="4865B15F" w14:textId="77777777" w:rsidTr="00C9700F">
        <w:trPr>
          <w:trHeight w:val="2481"/>
          <w:tblHeader/>
        </w:trPr>
        <w:tc>
          <w:tcPr>
            <w:tcW w:w="902" w:type="dxa"/>
          </w:tcPr>
          <w:p w14:paraId="587ABC85" w14:textId="12DDF83F" w:rsidR="00C9700F" w:rsidRPr="00B75A01" w:rsidRDefault="00C9700F" w:rsidP="002607A4">
            <w:pPr>
              <w:pStyle w:val="Celdacentrado"/>
              <w:rPr>
                <w:sz w:val="18"/>
                <w:szCs w:val="18"/>
              </w:rPr>
            </w:pPr>
            <w:r w:rsidRPr="00417F01">
              <w:rPr>
                <w:rFonts w:cstheme="minorHAnsi"/>
                <w:sz w:val="20"/>
                <w:szCs w:val="20"/>
              </w:rPr>
              <w:t>7</w:t>
            </w:r>
          </w:p>
        </w:tc>
        <w:tc>
          <w:tcPr>
            <w:tcW w:w="847" w:type="dxa"/>
          </w:tcPr>
          <w:p w14:paraId="779F1174" w14:textId="73D20DF9" w:rsidR="00C9700F" w:rsidRPr="00B75A01" w:rsidRDefault="00C9700F" w:rsidP="002607A4">
            <w:pPr>
              <w:pStyle w:val="Celdacentrado"/>
              <w:rPr>
                <w:sz w:val="18"/>
                <w:szCs w:val="18"/>
              </w:rPr>
            </w:pPr>
            <w:r w:rsidRPr="00417F01">
              <w:rPr>
                <w:rFonts w:cstheme="minorHAnsi"/>
                <w:sz w:val="20"/>
                <w:szCs w:val="20"/>
              </w:rPr>
              <w:t>Elementos básicos de las artes</w:t>
            </w:r>
          </w:p>
        </w:tc>
        <w:tc>
          <w:tcPr>
            <w:tcW w:w="1266" w:type="dxa"/>
          </w:tcPr>
          <w:p w14:paraId="2C6D98DC" w14:textId="2779D0AF" w:rsidR="00C9700F" w:rsidRPr="00B75A01" w:rsidRDefault="00C9700F" w:rsidP="002607A4">
            <w:pPr>
              <w:pStyle w:val="Celdacentrado"/>
              <w:rPr>
                <w:sz w:val="18"/>
                <w:szCs w:val="18"/>
              </w:rPr>
            </w:pPr>
            <w:r w:rsidRPr="00417F01">
              <w:rPr>
                <w:rFonts w:cstheme="minorHAnsi"/>
                <w:sz w:val="20"/>
                <w:szCs w:val="20"/>
              </w:rPr>
              <w:t>Cuerp</w:t>
            </w:r>
            <w:r>
              <w:rPr>
                <w:rFonts w:cstheme="minorHAnsi"/>
                <w:sz w:val="20"/>
                <w:szCs w:val="20"/>
              </w:rPr>
              <w:t>o</w:t>
            </w:r>
            <w:r w:rsidRPr="00417F01">
              <w:rPr>
                <w:rFonts w:cstheme="minorHAnsi"/>
                <w:sz w:val="20"/>
                <w:szCs w:val="20"/>
              </w:rPr>
              <w:t>-espacio-tiempo</w:t>
            </w:r>
          </w:p>
        </w:tc>
        <w:tc>
          <w:tcPr>
            <w:tcW w:w="2254" w:type="dxa"/>
          </w:tcPr>
          <w:p w14:paraId="038E045F" w14:textId="5DA0815E" w:rsidR="00C9700F" w:rsidRPr="00B75A01" w:rsidRDefault="00C9700F" w:rsidP="00284B90">
            <w:pPr>
              <w:pStyle w:val="Celdacentrado"/>
              <w:jc w:val="left"/>
              <w:rPr>
                <w:sz w:val="18"/>
                <w:szCs w:val="18"/>
              </w:rPr>
            </w:pPr>
            <w:r w:rsidRPr="00417F01">
              <w:rPr>
                <w:rFonts w:cstheme="minorHAnsi"/>
                <w:sz w:val="20"/>
                <w:szCs w:val="20"/>
              </w:rPr>
              <w:t>Utiliza el espacio a partir de la interacción cuerpo-tiempo para explorar sus posibilidades expresivas.</w:t>
            </w:r>
          </w:p>
        </w:tc>
        <w:tc>
          <w:tcPr>
            <w:tcW w:w="1691" w:type="dxa"/>
            <w:shd w:val="clear" w:color="auto" w:fill="auto"/>
          </w:tcPr>
          <w:p w14:paraId="7A4A58D2" w14:textId="34B4F7B6" w:rsidR="00C9700F" w:rsidRPr="00B75A01" w:rsidRDefault="00C9700F" w:rsidP="00284B90">
            <w:pPr>
              <w:pStyle w:val="Celdacentrado"/>
              <w:jc w:val="left"/>
              <w:rPr>
                <w:sz w:val="18"/>
                <w:szCs w:val="18"/>
              </w:rPr>
            </w:pPr>
            <w:r w:rsidRPr="00417F01">
              <w:rPr>
                <w:rFonts w:cstheme="minorHAnsi"/>
                <w:sz w:val="20"/>
                <w:szCs w:val="20"/>
              </w:rPr>
              <w:t>7. Técnicas y posibilidades expresivas</w:t>
            </w:r>
            <w:r w:rsidRPr="00417F01">
              <w:rPr>
                <w:rFonts w:cstheme="minorHAnsi"/>
                <w:sz w:val="20"/>
                <w:szCs w:val="20"/>
              </w:rPr>
              <w:br/>
            </w:r>
            <w:r w:rsidRPr="00417F01">
              <w:rPr>
                <w:rFonts w:cstheme="minorHAnsi"/>
                <w:b/>
                <w:bCs/>
                <w:sz w:val="20"/>
                <w:szCs w:val="20"/>
              </w:rPr>
              <w:t>pp. 24-27</w:t>
            </w:r>
          </w:p>
        </w:tc>
        <w:tc>
          <w:tcPr>
            <w:tcW w:w="1691" w:type="dxa"/>
            <w:shd w:val="clear" w:color="auto" w:fill="auto"/>
          </w:tcPr>
          <w:p w14:paraId="113E65DB" w14:textId="335F7436" w:rsidR="00C9700F" w:rsidRPr="00B75A01" w:rsidRDefault="00C9700F" w:rsidP="00284B90">
            <w:pPr>
              <w:pStyle w:val="TXTTABLAS"/>
              <w:rPr>
                <w:sz w:val="18"/>
                <w:szCs w:val="18"/>
              </w:rPr>
            </w:pPr>
            <w:r w:rsidRPr="00417F01">
              <w:rPr>
                <w:rFonts w:cstheme="minorHAnsi"/>
              </w:rPr>
              <w:t>7. Temple-</w:t>
            </w:r>
            <w:r w:rsidRPr="00417F01">
              <w:rPr>
                <w:rFonts w:cstheme="minorHAnsi"/>
                <w:i/>
                <w:iCs/>
              </w:rPr>
              <w:t>Collage</w:t>
            </w:r>
            <w:r w:rsidRPr="00417F01">
              <w:rPr>
                <w:rFonts w:cstheme="minorHAnsi"/>
              </w:rPr>
              <w:br/>
            </w:r>
            <w:r w:rsidRPr="00417F01">
              <w:rPr>
                <w:rFonts w:cstheme="minorHAnsi"/>
                <w:b/>
                <w:bCs/>
              </w:rPr>
              <w:t>pp. 101-102</w:t>
            </w:r>
          </w:p>
        </w:tc>
        <w:tc>
          <w:tcPr>
            <w:tcW w:w="1691" w:type="dxa"/>
            <w:shd w:val="clear" w:color="auto" w:fill="auto"/>
          </w:tcPr>
          <w:p w14:paraId="21D635E3" w14:textId="65E29486" w:rsidR="00C9700F" w:rsidRPr="00B75A01" w:rsidRDefault="00C9700F" w:rsidP="00284B90">
            <w:pPr>
              <w:pStyle w:val="TXTTABLAS"/>
              <w:rPr>
                <w:sz w:val="18"/>
                <w:szCs w:val="18"/>
              </w:rPr>
            </w:pPr>
            <w:r w:rsidRPr="00417F01">
              <w:rPr>
                <w:rFonts w:cstheme="minorHAnsi"/>
              </w:rPr>
              <w:t>Experimentar con las posibilidades creativas y expresivas que ofrecen algunas técnicas  artísticas convencionales.</w:t>
            </w:r>
          </w:p>
        </w:tc>
        <w:tc>
          <w:tcPr>
            <w:tcW w:w="2254" w:type="dxa"/>
          </w:tcPr>
          <w:p w14:paraId="31DE0934" w14:textId="0BDA66E3" w:rsidR="00C9700F" w:rsidRPr="00B75A01" w:rsidRDefault="00C9700F" w:rsidP="00284B90">
            <w:pPr>
              <w:pStyle w:val="TXTTABLAS"/>
              <w:rPr>
                <w:sz w:val="18"/>
                <w:szCs w:val="18"/>
              </w:rPr>
            </w:pPr>
            <w:r w:rsidRPr="00417F01">
              <w:rPr>
                <w:rFonts w:cstheme="minorHAnsi"/>
              </w:rPr>
              <w:t xml:space="preserve">Muestre ejemplos de tres pinturas conocidas que pertenezcan a corrientes artísticas distintas. Resalte las virtudes y diferencias de cada una </w:t>
            </w:r>
            <w:r w:rsidRPr="00417F01">
              <w:rPr>
                <w:rFonts w:cstheme="minorHAnsi"/>
                <w:b/>
                <w:bCs/>
              </w:rPr>
              <w:t>(lección 7)</w:t>
            </w:r>
            <w:r w:rsidRPr="00417F01">
              <w:rPr>
                <w:rFonts w:cstheme="minorHAnsi"/>
              </w:rPr>
              <w:t>.</w:t>
            </w:r>
          </w:p>
        </w:tc>
        <w:tc>
          <w:tcPr>
            <w:tcW w:w="1691" w:type="dxa"/>
            <w:shd w:val="clear" w:color="auto" w:fill="auto"/>
          </w:tcPr>
          <w:p w14:paraId="12772511" w14:textId="77777777" w:rsidR="00C9700F" w:rsidRDefault="00C9700F" w:rsidP="00C9700F">
            <w:pPr>
              <w:rPr>
                <w:rFonts w:cstheme="minorHAnsi"/>
                <w:sz w:val="20"/>
                <w:szCs w:val="20"/>
              </w:rPr>
            </w:pPr>
            <w:r>
              <w:rPr>
                <w:rFonts w:cstheme="minorHAnsi"/>
                <w:sz w:val="20"/>
                <w:szCs w:val="20"/>
              </w:rPr>
              <w:t>Las técnicas</w:t>
            </w:r>
          </w:p>
          <w:p w14:paraId="7FD5C122" w14:textId="77777777" w:rsidR="00C9700F" w:rsidRDefault="00C521FE" w:rsidP="00C9700F">
            <w:pPr>
              <w:rPr>
                <w:rFonts w:cstheme="minorHAnsi"/>
                <w:sz w:val="20"/>
                <w:szCs w:val="20"/>
              </w:rPr>
            </w:pPr>
            <w:hyperlink r:id="rId15" w:history="1">
              <w:r w:rsidR="00C9700F" w:rsidRPr="00BD6D6F">
                <w:rPr>
                  <w:rStyle w:val="Hipervnculo"/>
                  <w:rFonts w:cstheme="minorHAnsi"/>
                  <w:sz w:val="20"/>
                  <w:szCs w:val="20"/>
                </w:rPr>
                <w:t>http://www.edutics.mx/Tdn</w:t>
              </w:r>
            </w:hyperlink>
          </w:p>
          <w:p w14:paraId="2E13CB29" w14:textId="54A9D5AD" w:rsidR="00C9700F" w:rsidRDefault="00C9700F" w:rsidP="00C9700F">
            <w:pPr>
              <w:rPr>
                <w:sz w:val="18"/>
                <w:szCs w:val="18"/>
              </w:rPr>
            </w:pPr>
          </w:p>
        </w:tc>
      </w:tr>
      <w:tr w:rsidR="00C9700F" w:rsidRPr="00B05D2F" w14:paraId="24271A8C" w14:textId="77777777" w:rsidTr="00C9700F">
        <w:trPr>
          <w:trHeight w:val="2481"/>
          <w:tblHeader/>
        </w:trPr>
        <w:tc>
          <w:tcPr>
            <w:tcW w:w="902" w:type="dxa"/>
          </w:tcPr>
          <w:p w14:paraId="33A410BE" w14:textId="4D1B4A12" w:rsidR="00C9700F" w:rsidRPr="00B75A01" w:rsidRDefault="00C9700F" w:rsidP="002607A4">
            <w:pPr>
              <w:pStyle w:val="Celdacentrado"/>
              <w:rPr>
                <w:sz w:val="18"/>
                <w:szCs w:val="18"/>
              </w:rPr>
            </w:pPr>
            <w:r w:rsidRPr="00417F01">
              <w:rPr>
                <w:rFonts w:cstheme="minorHAnsi"/>
                <w:sz w:val="20"/>
                <w:szCs w:val="20"/>
              </w:rPr>
              <w:t>8</w:t>
            </w:r>
          </w:p>
        </w:tc>
        <w:tc>
          <w:tcPr>
            <w:tcW w:w="847" w:type="dxa"/>
          </w:tcPr>
          <w:p w14:paraId="38232855" w14:textId="229B87CE" w:rsidR="00C9700F" w:rsidRPr="00B75A01" w:rsidRDefault="00C9700F" w:rsidP="002607A4">
            <w:pPr>
              <w:pStyle w:val="Celdacentrado"/>
              <w:rPr>
                <w:sz w:val="18"/>
                <w:szCs w:val="18"/>
              </w:rPr>
            </w:pPr>
            <w:r w:rsidRPr="00417F01">
              <w:rPr>
                <w:rFonts w:cstheme="minorHAnsi"/>
                <w:sz w:val="20"/>
                <w:szCs w:val="20"/>
              </w:rPr>
              <w:t>Apreciación estética y creatividad</w:t>
            </w:r>
          </w:p>
        </w:tc>
        <w:tc>
          <w:tcPr>
            <w:tcW w:w="1266" w:type="dxa"/>
          </w:tcPr>
          <w:p w14:paraId="37CF2084" w14:textId="2963B79B" w:rsidR="00C9700F" w:rsidRPr="00B75A01" w:rsidRDefault="00C9700F" w:rsidP="002607A4">
            <w:pPr>
              <w:pStyle w:val="Celdacentrado"/>
              <w:rPr>
                <w:sz w:val="18"/>
                <w:szCs w:val="18"/>
              </w:rPr>
            </w:pPr>
            <w:r w:rsidRPr="00417F01">
              <w:rPr>
                <w:rFonts w:cstheme="minorHAnsi"/>
                <w:sz w:val="20"/>
                <w:szCs w:val="20"/>
              </w:rPr>
              <w:t>Imaginación y creatividad</w:t>
            </w:r>
          </w:p>
        </w:tc>
        <w:tc>
          <w:tcPr>
            <w:tcW w:w="2254" w:type="dxa"/>
          </w:tcPr>
          <w:p w14:paraId="201F476A" w14:textId="77DC1E5D" w:rsidR="00C9700F" w:rsidRPr="00B75A01" w:rsidRDefault="00C9700F" w:rsidP="00284B90">
            <w:pPr>
              <w:pStyle w:val="Celdacentrado"/>
              <w:jc w:val="left"/>
              <w:rPr>
                <w:sz w:val="18"/>
                <w:szCs w:val="18"/>
              </w:rPr>
            </w:pPr>
            <w:r w:rsidRPr="00417F01">
              <w:rPr>
                <w:rFonts w:cstheme="minorHAnsi"/>
                <w:sz w:val="20"/>
                <w:szCs w:val="20"/>
              </w:rPr>
              <w:t>Propone una disposición original de los elementos, materiales y técnicas de las artes visuales, para resolver retos de una manera novedosa.</w:t>
            </w:r>
          </w:p>
        </w:tc>
        <w:tc>
          <w:tcPr>
            <w:tcW w:w="1691" w:type="dxa"/>
            <w:shd w:val="clear" w:color="auto" w:fill="auto"/>
          </w:tcPr>
          <w:p w14:paraId="6B0370B7" w14:textId="70CE7AEB" w:rsidR="00C9700F" w:rsidRPr="00B75A01" w:rsidRDefault="00C9700F" w:rsidP="00284B90">
            <w:pPr>
              <w:pStyle w:val="Celdacentrado"/>
              <w:jc w:val="left"/>
              <w:rPr>
                <w:sz w:val="18"/>
                <w:szCs w:val="18"/>
              </w:rPr>
            </w:pPr>
            <w:r w:rsidRPr="00417F01">
              <w:rPr>
                <w:rFonts w:cstheme="minorHAnsi"/>
                <w:sz w:val="20"/>
                <w:szCs w:val="20"/>
              </w:rPr>
              <w:t>8. Otras técnicas: escultura, mosaico, vitral y tejido</w:t>
            </w:r>
            <w:r w:rsidRPr="00417F01">
              <w:rPr>
                <w:rFonts w:cstheme="minorHAnsi"/>
                <w:sz w:val="20"/>
                <w:szCs w:val="20"/>
              </w:rPr>
              <w:br/>
            </w:r>
            <w:r w:rsidRPr="00417F01">
              <w:rPr>
                <w:rFonts w:cstheme="minorHAnsi"/>
                <w:b/>
                <w:bCs/>
                <w:sz w:val="20"/>
                <w:szCs w:val="20"/>
              </w:rPr>
              <w:t>pp. 28-29</w:t>
            </w:r>
          </w:p>
        </w:tc>
        <w:tc>
          <w:tcPr>
            <w:tcW w:w="1691" w:type="dxa"/>
            <w:shd w:val="clear" w:color="auto" w:fill="auto"/>
          </w:tcPr>
          <w:p w14:paraId="7E081A0F" w14:textId="28042BFD" w:rsidR="00C9700F" w:rsidRPr="00B75A01" w:rsidRDefault="00C9700F" w:rsidP="00284B90">
            <w:pPr>
              <w:pStyle w:val="TXTTABLAS"/>
              <w:rPr>
                <w:sz w:val="18"/>
                <w:szCs w:val="18"/>
              </w:rPr>
            </w:pPr>
            <w:r w:rsidRPr="00417F01">
              <w:rPr>
                <w:rFonts w:cstheme="minorHAnsi"/>
              </w:rPr>
              <w:t>8. Mosaico-vitral</w:t>
            </w:r>
            <w:r w:rsidRPr="00417F01">
              <w:rPr>
                <w:rFonts w:cstheme="minorHAnsi"/>
              </w:rPr>
              <w:br/>
            </w:r>
            <w:r w:rsidRPr="00417F01">
              <w:rPr>
                <w:rFonts w:cstheme="minorHAnsi"/>
                <w:b/>
                <w:bCs/>
              </w:rPr>
              <w:t>pp. 103-104</w:t>
            </w:r>
          </w:p>
        </w:tc>
        <w:tc>
          <w:tcPr>
            <w:tcW w:w="1691" w:type="dxa"/>
            <w:shd w:val="clear" w:color="auto" w:fill="auto"/>
          </w:tcPr>
          <w:p w14:paraId="17DC9BC6" w14:textId="14868B7E" w:rsidR="00C9700F" w:rsidRPr="00B75A01" w:rsidRDefault="00C9700F" w:rsidP="00284B90">
            <w:pPr>
              <w:pStyle w:val="TXTTABLAS"/>
              <w:rPr>
                <w:sz w:val="18"/>
                <w:szCs w:val="18"/>
              </w:rPr>
            </w:pPr>
            <w:r w:rsidRPr="00417F01">
              <w:rPr>
                <w:rFonts w:cstheme="minorHAnsi"/>
              </w:rPr>
              <w:t>Experimentar con las posibilidades creativas y expresivas que ofrecen algunas técnicas  artísticas alternativas.</w:t>
            </w:r>
          </w:p>
        </w:tc>
        <w:tc>
          <w:tcPr>
            <w:tcW w:w="2254" w:type="dxa"/>
          </w:tcPr>
          <w:p w14:paraId="0550CB2F" w14:textId="4E347E4F" w:rsidR="00C9700F" w:rsidRPr="00B75A01" w:rsidRDefault="00C9700F" w:rsidP="00284B90">
            <w:pPr>
              <w:pStyle w:val="TXTTABLAS"/>
              <w:rPr>
                <w:sz w:val="18"/>
                <w:szCs w:val="18"/>
              </w:rPr>
            </w:pPr>
            <w:r w:rsidRPr="00417F01">
              <w:rPr>
                <w:rFonts w:cstheme="minorHAnsi"/>
              </w:rPr>
              <w:t xml:space="preserve">Explique y organice la realización de un Mosaico-vitral por alumno y una posterior exhibición de los trabajos </w:t>
            </w:r>
            <w:r w:rsidRPr="00417F01">
              <w:rPr>
                <w:rFonts w:cstheme="minorHAnsi"/>
                <w:b/>
                <w:bCs/>
              </w:rPr>
              <w:t>(ejercicio 8)</w:t>
            </w:r>
            <w:r w:rsidRPr="00417F01">
              <w:rPr>
                <w:rFonts w:cstheme="minorHAnsi"/>
              </w:rPr>
              <w:t>.</w:t>
            </w:r>
          </w:p>
        </w:tc>
        <w:tc>
          <w:tcPr>
            <w:tcW w:w="1691" w:type="dxa"/>
            <w:shd w:val="clear" w:color="auto" w:fill="auto"/>
          </w:tcPr>
          <w:p w14:paraId="4EDE70C5" w14:textId="77777777" w:rsidR="00C9700F" w:rsidRDefault="00C9700F" w:rsidP="00C9700F">
            <w:pPr>
              <w:rPr>
                <w:rFonts w:cstheme="minorHAnsi"/>
                <w:sz w:val="20"/>
                <w:szCs w:val="20"/>
              </w:rPr>
            </w:pPr>
            <w:r>
              <w:rPr>
                <w:rFonts w:cstheme="minorHAnsi"/>
                <w:sz w:val="20"/>
                <w:szCs w:val="20"/>
              </w:rPr>
              <w:t>Las técnicas alternativas</w:t>
            </w:r>
          </w:p>
          <w:p w14:paraId="469907C3" w14:textId="77777777" w:rsidR="00C9700F" w:rsidRDefault="00C521FE" w:rsidP="00C9700F">
            <w:pPr>
              <w:rPr>
                <w:rFonts w:cstheme="minorHAnsi"/>
                <w:sz w:val="20"/>
                <w:szCs w:val="20"/>
              </w:rPr>
            </w:pPr>
            <w:hyperlink r:id="rId16" w:history="1">
              <w:r w:rsidR="00C9700F" w:rsidRPr="00BD6D6F">
                <w:rPr>
                  <w:rStyle w:val="Hipervnculo"/>
                  <w:rFonts w:cstheme="minorHAnsi"/>
                  <w:sz w:val="20"/>
                  <w:szCs w:val="20"/>
                </w:rPr>
                <w:t>http://www.edutics.mx/Alt</w:t>
              </w:r>
            </w:hyperlink>
          </w:p>
          <w:p w14:paraId="078F6BCC" w14:textId="1A04AD58" w:rsidR="00C9700F" w:rsidRDefault="00C9700F" w:rsidP="00C9700F">
            <w:pPr>
              <w:rPr>
                <w:sz w:val="18"/>
                <w:szCs w:val="18"/>
              </w:rPr>
            </w:pPr>
          </w:p>
        </w:tc>
      </w:tr>
      <w:tr w:rsidR="00C9700F" w:rsidRPr="00B05D2F" w14:paraId="010C7E96" w14:textId="77777777" w:rsidTr="00C9700F">
        <w:trPr>
          <w:trHeight w:val="2481"/>
          <w:tblHeader/>
        </w:trPr>
        <w:tc>
          <w:tcPr>
            <w:tcW w:w="902" w:type="dxa"/>
          </w:tcPr>
          <w:p w14:paraId="6642FACF" w14:textId="770BAA00" w:rsidR="00C9700F" w:rsidRPr="00B75A01" w:rsidRDefault="00C9700F" w:rsidP="002607A4">
            <w:pPr>
              <w:pStyle w:val="Celdacentrado"/>
              <w:rPr>
                <w:sz w:val="18"/>
                <w:szCs w:val="18"/>
              </w:rPr>
            </w:pPr>
            <w:r w:rsidRPr="00417F01">
              <w:rPr>
                <w:rFonts w:cstheme="minorHAnsi"/>
                <w:sz w:val="20"/>
                <w:szCs w:val="20"/>
              </w:rPr>
              <w:lastRenderedPageBreak/>
              <w:t>9</w:t>
            </w:r>
          </w:p>
        </w:tc>
        <w:tc>
          <w:tcPr>
            <w:tcW w:w="847" w:type="dxa"/>
          </w:tcPr>
          <w:p w14:paraId="329CD707" w14:textId="45F6E7F8" w:rsidR="00C9700F" w:rsidRPr="00B75A01" w:rsidRDefault="00C9700F" w:rsidP="002607A4">
            <w:pPr>
              <w:pStyle w:val="Celdacentrado"/>
              <w:rPr>
                <w:sz w:val="18"/>
                <w:szCs w:val="18"/>
              </w:rPr>
            </w:pPr>
            <w:r w:rsidRPr="00417F01">
              <w:rPr>
                <w:rFonts w:cstheme="minorHAnsi"/>
                <w:sz w:val="20"/>
                <w:szCs w:val="20"/>
              </w:rPr>
              <w:t>Artes y entornos</w:t>
            </w:r>
          </w:p>
        </w:tc>
        <w:tc>
          <w:tcPr>
            <w:tcW w:w="1266" w:type="dxa"/>
          </w:tcPr>
          <w:p w14:paraId="45F1FCBD" w14:textId="76B31555" w:rsidR="00C9700F" w:rsidRPr="00B75A01" w:rsidRDefault="00C9700F" w:rsidP="002607A4">
            <w:pPr>
              <w:pStyle w:val="Celdacentrado"/>
              <w:rPr>
                <w:sz w:val="18"/>
                <w:szCs w:val="18"/>
              </w:rPr>
            </w:pPr>
            <w:r w:rsidRPr="00417F01">
              <w:rPr>
                <w:rFonts w:cstheme="minorHAnsi"/>
                <w:sz w:val="20"/>
                <w:szCs w:val="20"/>
              </w:rPr>
              <w:t>Diversidad cultural y artística</w:t>
            </w:r>
          </w:p>
        </w:tc>
        <w:tc>
          <w:tcPr>
            <w:tcW w:w="2254" w:type="dxa"/>
          </w:tcPr>
          <w:p w14:paraId="6F79A64A" w14:textId="5940C133" w:rsidR="00C9700F" w:rsidRPr="00B75A01" w:rsidRDefault="00C9700F" w:rsidP="00284B90">
            <w:pPr>
              <w:pStyle w:val="Celdacentrado"/>
              <w:jc w:val="left"/>
              <w:rPr>
                <w:sz w:val="18"/>
                <w:szCs w:val="18"/>
              </w:rPr>
            </w:pPr>
            <w:r w:rsidRPr="00417F01">
              <w:rPr>
                <w:rFonts w:cstheme="minorHAnsi"/>
                <w:sz w:val="20"/>
                <w:szCs w:val="20"/>
              </w:rPr>
              <w:t>Investiga los trabajos más importantes de artistas visuales mexicanos, así como de la diversidad cultural y nacional de México.</w:t>
            </w:r>
          </w:p>
        </w:tc>
        <w:tc>
          <w:tcPr>
            <w:tcW w:w="1691" w:type="dxa"/>
            <w:shd w:val="clear" w:color="auto" w:fill="auto"/>
          </w:tcPr>
          <w:p w14:paraId="28ED579A" w14:textId="604437E9" w:rsidR="00C9700F" w:rsidRPr="00B75A01" w:rsidRDefault="00C9700F" w:rsidP="00284B90">
            <w:pPr>
              <w:pStyle w:val="Celdacentrado"/>
              <w:jc w:val="left"/>
              <w:rPr>
                <w:sz w:val="18"/>
                <w:szCs w:val="18"/>
              </w:rPr>
            </w:pPr>
            <w:r w:rsidRPr="00417F01">
              <w:rPr>
                <w:rFonts w:cstheme="minorHAnsi"/>
                <w:sz w:val="20"/>
                <w:szCs w:val="20"/>
              </w:rPr>
              <w:t>9. Artistas, técnicas y materiales en México</w:t>
            </w:r>
            <w:r w:rsidRPr="00417F01">
              <w:rPr>
                <w:rFonts w:cstheme="minorHAnsi"/>
                <w:sz w:val="20"/>
                <w:szCs w:val="20"/>
              </w:rPr>
              <w:br/>
            </w:r>
            <w:r w:rsidRPr="00417F01">
              <w:rPr>
                <w:rFonts w:cstheme="minorHAnsi"/>
                <w:b/>
                <w:bCs/>
                <w:sz w:val="20"/>
                <w:szCs w:val="20"/>
              </w:rPr>
              <w:t>pp. 30-31</w:t>
            </w:r>
          </w:p>
        </w:tc>
        <w:tc>
          <w:tcPr>
            <w:tcW w:w="1691" w:type="dxa"/>
            <w:shd w:val="clear" w:color="auto" w:fill="auto"/>
          </w:tcPr>
          <w:p w14:paraId="34466605" w14:textId="0F8A94E7" w:rsidR="00C9700F" w:rsidRPr="00B75A01" w:rsidRDefault="00C9700F" w:rsidP="00284B90">
            <w:pPr>
              <w:pStyle w:val="TXTTABLAS"/>
              <w:rPr>
                <w:sz w:val="18"/>
                <w:szCs w:val="18"/>
              </w:rPr>
            </w:pPr>
            <w:r w:rsidRPr="00417F01">
              <w:rPr>
                <w:rFonts w:cstheme="minorHAnsi"/>
              </w:rPr>
              <w:t>9. El estambre es mi pincel</w:t>
            </w:r>
            <w:r w:rsidRPr="00417F01">
              <w:rPr>
                <w:rFonts w:cstheme="minorHAnsi"/>
              </w:rPr>
              <w:br/>
            </w:r>
            <w:r w:rsidRPr="00417F01">
              <w:rPr>
                <w:rFonts w:cstheme="minorHAnsi"/>
                <w:b/>
                <w:bCs/>
              </w:rPr>
              <w:t>pp. 105-106</w:t>
            </w:r>
          </w:p>
        </w:tc>
        <w:tc>
          <w:tcPr>
            <w:tcW w:w="1691" w:type="dxa"/>
            <w:shd w:val="clear" w:color="auto" w:fill="auto"/>
          </w:tcPr>
          <w:p w14:paraId="0BC494B4" w14:textId="6EA149AA" w:rsidR="00C9700F" w:rsidRPr="00B75A01" w:rsidRDefault="00C9700F" w:rsidP="00284B90">
            <w:pPr>
              <w:pStyle w:val="TXTTABLAS"/>
              <w:rPr>
                <w:sz w:val="18"/>
                <w:szCs w:val="18"/>
              </w:rPr>
            </w:pPr>
            <w:r w:rsidRPr="00417F01">
              <w:rPr>
                <w:rFonts w:cstheme="minorHAnsi"/>
              </w:rPr>
              <w:t>Conocer la variedad de técnicas y materiales que componen el arte en México.</w:t>
            </w:r>
          </w:p>
        </w:tc>
        <w:tc>
          <w:tcPr>
            <w:tcW w:w="2254" w:type="dxa"/>
          </w:tcPr>
          <w:p w14:paraId="0F896A6D" w14:textId="13D15EBE" w:rsidR="00C9700F" w:rsidRPr="00B75A01" w:rsidRDefault="00C9700F" w:rsidP="00284B90">
            <w:pPr>
              <w:pStyle w:val="TXTTABLAS"/>
              <w:rPr>
                <w:sz w:val="18"/>
                <w:szCs w:val="18"/>
              </w:rPr>
            </w:pPr>
            <w:r w:rsidRPr="00417F01">
              <w:rPr>
                <w:rFonts w:cstheme="minorHAnsi"/>
              </w:rPr>
              <w:t>Pida a los alumnos llevar ejemplos de artesanías nacionales. De ser posible organice una exhibición. Comente la importancia que tienen los artesanos para la conservación de la herencia cultural de México.</w:t>
            </w:r>
          </w:p>
        </w:tc>
        <w:tc>
          <w:tcPr>
            <w:tcW w:w="1691" w:type="dxa"/>
            <w:shd w:val="clear" w:color="auto" w:fill="auto"/>
          </w:tcPr>
          <w:p w14:paraId="622C5439" w14:textId="77777777" w:rsidR="00C9700F" w:rsidRDefault="00C9700F" w:rsidP="00C9700F">
            <w:pPr>
              <w:rPr>
                <w:rFonts w:cstheme="minorHAnsi"/>
                <w:sz w:val="20"/>
                <w:szCs w:val="20"/>
              </w:rPr>
            </w:pPr>
            <w:r>
              <w:rPr>
                <w:rFonts w:cstheme="minorHAnsi"/>
                <w:sz w:val="20"/>
                <w:szCs w:val="20"/>
              </w:rPr>
              <w:t>¿Arte popular o artesanía?</w:t>
            </w:r>
          </w:p>
          <w:p w14:paraId="59A7E732" w14:textId="77777777" w:rsidR="00C9700F" w:rsidRDefault="00C521FE" w:rsidP="00C9700F">
            <w:pPr>
              <w:rPr>
                <w:rFonts w:cstheme="minorHAnsi"/>
                <w:sz w:val="20"/>
                <w:szCs w:val="20"/>
              </w:rPr>
            </w:pPr>
            <w:hyperlink r:id="rId17" w:history="1">
              <w:r w:rsidR="00C9700F" w:rsidRPr="00BD6D6F">
                <w:rPr>
                  <w:rStyle w:val="Hipervnculo"/>
                  <w:rFonts w:cstheme="minorHAnsi"/>
                  <w:sz w:val="20"/>
                  <w:szCs w:val="20"/>
                </w:rPr>
                <w:t>http://www.edutics.mx/poA</w:t>
              </w:r>
            </w:hyperlink>
          </w:p>
          <w:p w14:paraId="25C49172" w14:textId="77777777" w:rsidR="00C9700F" w:rsidRPr="00B75A01" w:rsidRDefault="00C9700F" w:rsidP="00C9700F">
            <w:pPr>
              <w:rPr>
                <w:sz w:val="18"/>
                <w:szCs w:val="18"/>
              </w:rPr>
            </w:pPr>
          </w:p>
        </w:tc>
      </w:tr>
      <w:tr w:rsidR="00C9700F" w:rsidRPr="00B05D2F" w14:paraId="1CB10121" w14:textId="77777777" w:rsidTr="00C9700F">
        <w:trPr>
          <w:trHeight w:val="2481"/>
          <w:tblHeader/>
        </w:trPr>
        <w:tc>
          <w:tcPr>
            <w:tcW w:w="902" w:type="dxa"/>
          </w:tcPr>
          <w:p w14:paraId="428D6FD8" w14:textId="51571FC4" w:rsidR="00C9700F" w:rsidRPr="00B75A01" w:rsidRDefault="00C9700F" w:rsidP="002607A4">
            <w:pPr>
              <w:pStyle w:val="Celdacentrado"/>
              <w:rPr>
                <w:sz w:val="18"/>
                <w:szCs w:val="18"/>
              </w:rPr>
            </w:pPr>
            <w:r w:rsidRPr="00417F01">
              <w:rPr>
                <w:rFonts w:cstheme="minorHAnsi"/>
                <w:sz w:val="20"/>
                <w:szCs w:val="20"/>
              </w:rPr>
              <w:t>10</w:t>
            </w:r>
          </w:p>
        </w:tc>
        <w:tc>
          <w:tcPr>
            <w:tcW w:w="847" w:type="dxa"/>
          </w:tcPr>
          <w:p w14:paraId="47089C8B" w14:textId="106189EF" w:rsidR="00C9700F" w:rsidRPr="00B75A01" w:rsidRDefault="00C9700F" w:rsidP="002607A4">
            <w:pPr>
              <w:pStyle w:val="Celdacentrado"/>
              <w:rPr>
                <w:sz w:val="18"/>
                <w:szCs w:val="18"/>
              </w:rPr>
            </w:pPr>
            <w:r w:rsidRPr="00417F01">
              <w:rPr>
                <w:rFonts w:cstheme="minorHAnsi"/>
                <w:sz w:val="20"/>
                <w:szCs w:val="20"/>
              </w:rPr>
              <w:t>Elementos básicos de las artes</w:t>
            </w:r>
          </w:p>
        </w:tc>
        <w:tc>
          <w:tcPr>
            <w:tcW w:w="1266" w:type="dxa"/>
          </w:tcPr>
          <w:p w14:paraId="306A49A1" w14:textId="488D982A" w:rsidR="00C9700F" w:rsidRPr="00B75A01" w:rsidRDefault="00C9700F" w:rsidP="002607A4">
            <w:pPr>
              <w:pStyle w:val="Celdacentrado"/>
              <w:rPr>
                <w:sz w:val="18"/>
                <w:szCs w:val="18"/>
              </w:rPr>
            </w:pPr>
            <w:r w:rsidRPr="00417F01">
              <w:rPr>
                <w:rFonts w:cstheme="minorHAnsi"/>
                <w:sz w:val="20"/>
                <w:szCs w:val="20"/>
              </w:rPr>
              <w:t>Movimiento-sonido</w:t>
            </w:r>
          </w:p>
        </w:tc>
        <w:tc>
          <w:tcPr>
            <w:tcW w:w="2254" w:type="dxa"/>
          </w:tcPr>
          <w:p w14:paraId="789763C0" w14:textId="3300E192" w:rsidR="00C9700F" w:rsidRPr="00B75A01" w:rsidRDefault="00C9700F" w:rsidP="00284B90">
            <w:pPr>
              <w:pStyle w:val="Celdacentrado"/>
              <w:jc w:val="left"/>
              <w:rPr>
                <w:sz w:val="18"/>
                <w:szCs w:val="18"/>
              </w:rPr>
            </w:pPr>
            <w:r w:rsidRPr="00417F01">
              <w:rPr>
                <w:rFonts w:cstheme="minorHAnsi"/>
                <w:sz w:val="20"/>
                <w:szCs w:val="20"/>
              </w:rPr>
              <w:t>Experimenta las calidades y cualidades del sonido para crear ambientes con diferentes emociones.</w:t>
            </w:r>
          </w:p>
        </w:tc>
        <w:tc>
          <w:tcPr>
            <w:tcW w:w="1691" w:type="dxa"/>
            <w:shd w:val="clear" w:color="auto" w:fill="auto"/>
          </w:tcPr>
          <w:p w14:paraId="62DABAC7" w14:textId="2EA60AE1" w:rsidR="00C9700F" w:rsidRPr="00B75A01" w:rsidRDefault="00C9700F" w:rsidP="00284B90">
            <w:pPr>
              <w:pStyle w:val="Celdacentrado"/>
              <w:jc w:val="left"/>
              <w:rPr>
                <w:sz w:val="18"/>
                <w:szCs w:val="18"/>
              </w:rPr>
            </w:pPr>
            <w:r w:rsidRPr="00417F01">
              <w:rPr>
                <w:rFonts w:cstheme="minorHAnsi"/>
                <w:sz w:val="20"/>
                <w:szCs w:val="20"/>
              </w:rPr>
              <w:t>10. La tecnología: una nueva técnica</w:t>
            </w:r>
            <w:r w:rsidRPr="00417F01">
              <w:rPr>
                <w:rFonts w:cstheme="minorHAnsi"/>
                <w:sz w:val="20"/>
                <w:szCs w:val="20"/>
              </w:rPr>
              <w:br/>
            </w:r>
            <w:r w:rsidRPr="00417F01">
              <w:rPr>
                <w:rFonts w:cstheme="minorHAnsi"/>
                <w:b/>
                <w:bCs/>
                <w:sz w:val="20"/>
                <w:szCs w:val="20"/>
              </w:rPr>
              <w:t>pp. 32-33</w:t>
            </w:r>
          </w:p>
        </w:tc>
        <w:tc>
          <w:tcPr>
            <w:tcW w:w="1691" w:type="dxa"/>
            <w:shd w:val="clear" w:color="auto" w:fill="auto"/>
          </w:tcPr>
          <w:p w14:paraId="7C3C5236" w14:textId="0CA4B0DC" w:rsidR="00C9700F" w:rsidRPr="00B75A01" w:rsidRDefault="00C9700F" w:rsidP="00284B90">
            <w:pPr>
              <w:pStyle w:val="TXTTABLAS"/>
              <w:rPr>
                <w:sz w:val="18"/>
                <w:szCs w:val="18"/>
              </w:rPr>
            </w:pPr>
            <w:r w:rsidRPr="00417F01">
              <w:rPr>
                <w:rFonts w:cstheme="minorHAnsi"/>
              </w:rPr>
              <w:t xml:space="preserve">10. </w:t>
            </w:r>
            <w:proofErr w:type="spellStart"/>
            <w:r w:rsidRPr="00417F01">
              <w:rPr>
                <w:rFonts w:cstheme="minorHAnsi"/>
              </w:rPr>
              <w:t>Tecnoarte</w:t>
            </w:r>
            <w:proofErr w:type="spellEnd"/>
            <w:r w:rsidRPr="00417F01">
              <w:rPr>
                <w:rFonts w:cstheme="minorHAnsi"/>
              </w:rPr>
              <w:t xml:space="preserve"> y estarcido</w:t>
            </w:r>
            <w:r w:rsidRPr="00417F01">
              <w:rPr>
                <w:rFonts w:cstheme="minorHAnsi"/>
              </w:rPr>
              <w:br/>
            </w:r>
            <w:r w:rsidRPr="00417F01">
              <w:rPr>
                <w:rFonts w:cstheme="minorHAnsi"/>
                <w:b/>
                <w:bCs/>
              </w:rPr>
              <w:t>pp. 107-108</w:t>
            </w:r>
          </w:p>
        </w:tc>
        <w:tc>
          <w:tcPr>
            <w:tcW w:w="1691" w:type="dxa"/>
            <w:shd w:val="clear" w:color="auto" w:fill="auto"/>
          </w:tcPr>
          <w:p w14:paraId="312ACD5E" w14:textId="169B1AFC" w:rsidR="00C9700F" w:rsidRPr="00B75A01" w:rsidRDefault="00C9700F" w:rsidP="00284B90">
            <w:pPr>
              <w:pStyle w:val="TXTTABLAS"/>
              <w:rPr>
                <w:sz w:val="18"/>
                <w:szCs w:val="18"/>
              </w:rPr>
            </w:pPr>
            <w:r w:rsidRPr="00417F01">
              <w:rPr>
                <w:rFonts w:cstheme="minorHAnsi"/>
              </w:rPr>
              <w:t>Apreciar el potencial creativo y expresivo de las nuevas tecnologías y su aplicación en el mundo a</w:t>
            </w:r>
            <w:r>
              <w:rPr>
                <w:rFonts w:cstheme="minorHAnsi"/>
              </w:rPr>
              <w:t>r</w:t>
            </w:r>
            <w:r w:rsidRPr="00417F01">
              <w:rPr>
                <w:rFonts w:cstheme="minorHAnsi"/>
              </w:rPr>
              <w:t>tístico.</w:t>
            </w:r>
          </w:p>
        </w:tc>
        <w:tc>
          <w:tcPr>
            <w:tcW w:w="2254" w:type="dxa"/>
          </w:tcPr>
          <w:p w14:paraId="52154A6A" w14:textId="264AABB6" w:rsidR="00C9700F" w:rsidRPr="00B75A01" w:rsidRDefault="00C9700F" w:rsidP="00284B90">
            <w:pPr>
              <w:pStyle w:val="TXTTABLAS"/>
              <w:rPr>
                <w:sz w:val="18"/>
                <w:szCs w:val="18"/>
              </w:rPr>
            </w:pPr>
            <w:r w:rsidRPr="00417F01">
              <w:rPr>
                <w:rFonts w:cstheme="minorHAnsi"/>
              </w:rPr>
              <w:t xml:space="preserve">Lea y explique el papel que juegan las nuevas tecnologías en el mundo del arte, ya sea como herramienta de gran potencial creativo o como medio para su difusión </w:t>
            </w:r>
            <w:r w:rsidRPr="00417F01">
              <w:rPr>
                <w:rFonts w:cstheme="minorHAnsi"/>
                <w:b/>
                <w:bCs/>
              </w:rPr>
              <w:t>(lección 10)</w:t>
            </w:r>
            <w:r w:rsidRPr="00417F01">
              <w:rPr>
                <w:rFonts w:cstheme="minorHAnsi"/>
              </w:rPr>
              <w:t xml:space="preserve">. </w:t>
            </w:r>
          </w:p>
        </w:tc>
        <w:tc>
          <w:tcPr>
            <w:tcW w:w="1691" w:type="dxa"/>
            <w:shd w:val="clear" w:color="auto" w:fill="auto"/>
          </w:tcPr>
          <w:p w14:paraId="2E7585C5" w14:textId="77777777" w:rsidR="00C9700F" w:rsidRDefault="00C9700F" w:rsidP="00C9700F">
            <w:pPr>
              <w:rPr>
                <w:rFonts w:cstheme="minorHAnsi"/>
                <w:sz w:val="20"/>
                <w:szCs w:val="20"/>
              </w:rPr>
            </w:pPr>
            <w:r>
              <w:rPr>
                <w:rFonts w:cstheme="minorHAnsi"/>
                <w:sz w:val="20"/>
                <w:szCs w:val="20"/>
              </w:rPr>
              <w:t xml:space="preserve">Tecno-Arte: </w:t>
            </w:r>
            <w:proofErr w:type="spellStart"/>
            <w:r>
              <w:rPr>
                <w:rFonts w:cstheme="minorHAnsi"/>
                <w:sz w:val="20"/>
                <w:szCs w:val="20"/>
              </w:rPr>
              <w:t>enra</w:t>
            </w:r>
            <w:proofErr w:type="spellEnd"/>
            <w:r>
              <w:rPr>
                <w:rFonts w:cstheme="minorHAnsi"/>
                <w:sz w:val="20"/>
                <w:szCs w:val="20"/>
              </w:rPr>
              <w:t>/</w:t>
            </w:r>
            <w:proofErr w:type="spellStart"/>
            <w:r>
              <w:rPr>
                <w:rFonts w:cstheme="minorHAnsi"/>
                <w:sz w:val="20"/>
                <w:szCs w:val="20"/>
              </w:rPr>
              <w:t>pleiades</w:t>
            </w:r>
            <w:proofErr w:type="spellEnd"/>
            <w:r>
              <w:rPr>
                <w:rFonts w:cstheme="minorHAnsi"/>
                <w:sz w:val="20"/>
                <w:szCs w:val="20"/>
              </w:rPr>
              <w:t xml:space="preserve"> </w:t>
            </w:r>
          </w:p>
          <w:p w14:paraId="6D99A6D0" w14:textId="77777777" w:rsidR="00C9700F" w:rsidRDefault="00C521FE" w:rsidP="00C9700F">
            <w:pPr>
              <w:rPr>
                <w:rFonts w:cstheme="minorHAnsi"/>
                <w:sz w:val="20"/>
                <w:szCs w:val="20"/>
              </w:rPr>
            </w:pPr>
            <w:hyperlink r:id="rId18" w:history="1">
              <w:r w:rsidR="00C9700F" w:rsidRPr="00BD6D6F">
                <w:rPr>
                  <w:rStyle w:val="Hipervnculo"/>
                  <w:rFonts w:cstheme="minorHAnsi"/>
                  <w:sz w:val="20"/>
                  <w:szCs w:val="20"/>
                </w:rPr>
                <w:t>http://www.edutics.mx/tnA</w:t>
              </w:r>
            </w:hyperlink>
          </w:p>
          <w:p w14:paraId="15D4B85A" w14:textId="19AA1F0A" w:rsidR="00C9700F" w:rsidRDefault="00C9700F" w:rsidP="00C9700F">
            <w:pPr>
              <w:rPr>
                <w:sz w:val="18"/>
                <w:szCs w:val="18"/>
              </w:rPr>
            </w:pPr>
          </w:p>
        </w:tc>
      </w:tr>
      <w:tr w:rsidR="007D5A37" w:rsidRPr="00B05D2F" w14:paraId="11678AF5" w14:textId="77777777" w:rsidTr="00C9700F">
        <w:trPr>
          <w:trHeight w:val="2481"/>
          <w:tblHeader/>
        </w:trPr>
        <w:tc>
          <w:tcPr>
            <w:tcW w:w="902" w:type="dxa"/>
          </w:tcPr>
          <w:p w14:paraId="7EBA0B06" w14:textId="32BF5BDC" w:rsidR="007D5A37" w:rsidRPr="00B75A01" w:rsidRDefault="007D5A37" w:rsidP="002607A4">
            <w:pPr>
              <w:pStyle w:val="Celdacentrado"/>
              <w:rPr>
                <w:sz w:val="18"/>
                <w:szCs w:val="18"/>
              </w:rPr>
            </w:pPr>
            <w:r w:rsidRPr="00B75A01">
              <w:rPr>
                <w:sz w:val="18"/>
                <w:szCs w:val="18"/>
              </w:rPr>
              <w:lastRenderedPageBreak/>
              <w:t>11</w:t>
            </w:r>
          </w:p>
        </w:tc>
        <w:tc>
          <w:tcPr>
            <w:tcW w:w="847" w:type="dxa"/>
          </w:tcPr>
          <w:p w14:paraId="4245D054" w14:textId="7233D824" w:rsidR="007D5A37" w:rsidRPr="00B75A01" w:rsidRDefault="007D5A37" w:rsidP="002607A4">
            <w:pPr>
              <w:pStyle w:val="Celdacentrado"/>
              <w:rPr>
                <w:sz w:val="18"/>
                <w:szCs w:val="18"/>
              </w:rPr>
            </w:pPr>
            <w:r w:rsidRPr="00B75A01">
              <w:rPr>
                <w:sz w:val="18"/>
                <w:szCs w:val="18"/>
              </w:rPr>
              <w:t>Proyecto de Unidad 1: Elaboración de una artesanía</w:t>
            </w:r>
          </w:p>
        </w:tc>
        <w:tc>
          <w:tcPr>
            <w:tcW w:w="1266" w:type="dxa"/>
          </w:tcPr>
          <w:p w14:paraId="0B55F6C4" w14:textId="55B801FE" w:rsidR="007D5A37" w:rsidRPr="00B75A01" w:rsidRDefault="007D5A37" w:rsidP="002607A4">
            <w:pPr>
              <w:pStyle w:val="Celdacentrado"/>
              <w:rPr>
                <w:sz w:val="18"/>
                <w:szCs w:val="18"/>
              </w:rPr>
            </w:pPr>
            <w:r w:rsidRPr="00417F01">
              <w:rPr>
                <w:rFonts w:cstheme="minorHAnsi"/>
                <w:sz w:val="20"/>
                <w:szCs w:val="20"/>
              </w:rPr>
              <w:t>Con base en lo revisado durante la unidad, el alumno realizará un producto publicitario de un tema de su elección. Este producto debe contener elementos discursivos explícitos e implícitos</w:t>
            </w:r>
            <w:r>
              <w:rPr>
                <w:rFonts w:cstheme="minorHAnsi"/>
                <w:sz w:val="20"/>
                <w:szCs w:val="20"/>
              </w:rPr>
              <w:t xml:space="preserve"> </w:t>
            </w:r>
            <w:r w:rsidRPr="00417F01">
              <w:rPr>
                <w:rFonts w:cstheme="minorHAnsi"/>
                <w:sz w:val="20"/>
                <w:szCs w:val="20"/>
              </w:rPr>
              <w:t>propios de los signos y los símbolos.</w:t>
            </w:r>
          </w:p>
        </w:tc>
        <w:tc>
          <w:tcPr>
            <w:tcW w:w="2254" w:type="dxa"/>
          </w:tcPr>
          <w:p w14:paraId="7BE88548" w14:textId="77777777" w:rsidR="007D5A37" w:rsidRPr="00B75A01" w:rsidRDefault="007D5A37" w:rsidP="00284B90">
            <w:pPr>
              <w:pStyle w:val="Celdacentrado"/>
              <w:jc w:val="left"/>
              <w:rPr>
                <w:sz w:val="18"/>
                <w:szCs w:val="18"/>
              </w:rPr>
            </w:pPr>
          </w:p>
        </w:tc>
        <w:tc>
          <w:tcPr>
            <w:tcW w:w="1691" w:type="dxa"/>
            <w:shd w:val="clear" w:color="auto" w:fill="auto"/>
          </w:tcPr>
          <w:p w14:paraId="224E1152" w14:textId="77777777" w:rsidR="007D5A37" w:rsidRDefault="007D5A37" w:rsidP="00284B90">
            <w:pPr>
              <w:pStyle w:val="Celdacentrado"/>
              <w:jc w:val="left"/>
              <w:rPr>
                <w:sz w:val="18"/>
                <w:szCs w:val="18"/>
              </w:rPr>
            </w:pPr>
          </w:p>
        </w:tc>
        <w:tc>
          <w:tcPr>
            <w:tcW w:w="1691" w:type="dxa"/>
            <w:shd w:val="clear" w:color="auto" w:fill="auto"/>
          </w:tcPr>
          <w:p w14:paraId="27FB3B80" w14:textId="77777777" w:rsidR="007D5A37" w:rsidRPr="00B75A01" w:rsidRDefault="007D5A37" w:rsidP="00284B90">
            <w:pPr>
              <w:pStyle w:val="TXTTABLAS"/>
              <w:rPr>
                <w:sz w:val="18"/>
                <w:szCs w:val="18"/>
              </w:rPr>
            </w:pPr>
          </w:p>
        </w:tc>
        <w:tc>
          <w:tcPr>
            <w:tcW w:w="1691" w:type="dxa"/>
            <w:shd w:val="clear" w:color="auto" w:fill="auto"/>
          </w:tcPr>
          <w:p w14:paraId="6C2666A1" w14:textId="77777777" w:rsidR="007D5A37" w:rsidRPr="00B75A01" w:rsidRDefault="007D5A37" w:rsidP="00284B90">
            <w:pPr>
              <w:pStyle w:val="TXTTABLAS"/>
              <w:rPr>
                <w:sz w:val="18"/>
                <w:szCs w:val="18"/>
              </w:rPr>
            </w:pPr>
          </w:p>
        </w:tc>
        <w:tc>
          <w:tcPr>
            <w:tcW w:w="2254" w:type="dxa"/>
          </w:tcPr>
          <w:p w14:paraId="183C131F" w14:textId="77777777" w:rsidR="007D5A37" w:rsidRDefault="007D5A37" w:rsidP="00284B90">
            <w:pPr>
              <w:pStyle w:val="TXTTABLAS"/>
              <w:rPr>
                <w:sz w:val="18"/>
                <w:szCs w:val="18"/>
              </w:rPr>
            </w:pPr>
          </w:p>
        </w:tc>
        <w:tc>
          <w:tcPr>
            <w:tcW w:w="1691" w:type="dxa"/>
            <w:shd w:val="clear" w:color="auto" w:fill="auto"/>
          </w:tcPr>
          <w:p w14:paraId="53B63DA3" w14:textId="77777777" w:rsidR="007D5A37" w:rsidRDefault="007D5A37" w:rsidP="00C9700F">
            <w:pPr>
              <w:rPr>
                <w:sz w:val="18"/>
                <w:szCs w:val="18"/>
              </w:rPr>
            </w:pPr>
          </w:p>
        </w:tc>
      </w:tr>
      <w:tr w:rsidR="007D5A37" w:rsidRPr="00B05D2F" w14:paraId="53F9A961" w14:textId="77777777" w:rsidTr="00C9700F">
        <w:trPr>
          <w:trHeight w:val="2481"/>
          <w:tblHeader/>
        </w:trPr>
        <w:tc>
          <w:tcPr>
            <w:tcW w:w="902" w:type="dxa"/>
          </w:tcPr>
          <w:p w14:paraId="00BF27CF" w14:textId="4AD84C01" w:rsidR="007D5A37" w:rsidRPr="00B75A01" w:rsidRDefault="007D5A37" w:rsidP="002607A4">
            <w:pPr>
              <w:pStyle w:val="Celdacentrado"/>
              <w:rPr>
                <w:sz w:val="18"/>
                <w:szCs w:val="18"/>
              </w:rPr>
            </w:pPr>
            <w:r w:rsidRPr="00B75A01">
              <w:rPr>
                <w:sz w:val="18"/>
                <w:szCs w:val="18"/>
              </w:rPr>
              <w:t>12</w:t>
            </w:r>
          </w:p>
        </w:tc>
        <w:tc>
          <w:tcPr>
            <w:tcW w:w="847" w:type="dxa"/>
          </w:tcPr>
          <w:p w14:paraId="4066D7E9" w14:textId="66E89A07" w:rsidR="007D5A37" w:rsidRPr="00B75A01" w:rsidRDefault="007D5A37" w:rsidP="002607A4">
            <w:pPr>
              <w:pStyle w:val="Celdacentrado"/>
              <w:rPr>
                <w:sz w:val="18"/>
                <w:szCs w:val="18"/>
              </w:rPr>
            </w:pPr>
            <w:r w:rsidRPr="00B75A01">
              <w:rPr>
                <w:sz w:val="18"/>
                <w:szCs w:val="18"/>
              </w:rPr>
              <w:t>Evaluación</w:t>
            </w:r>
          </w:p>
        </w:tc>
        <w:tc>
          <w:tcPr>
            <w:tcW w:w="1266" w:type="dxa"/>
          </w:tcPr>
          <w:p w14:paraId="475B9F50" w14:textId="77777777" w:rsidR="007D5A37" w:rsidRDefault="007D5A37" w:rsidP="002607A4">
            <w:pPr>
              <w:pStyle w:val="Celdacentrado"/>
              <w:rPr>
                <w:sz w:val="18"/>
                <w:szCs w:val="18"/>
              </w:rPr>
            </w:pPr>
            <w:r w:rsidRPr="00B75A01">
              <w:rPr>
                <w:sz w:val="18"/>
                <w:szCs w:val="18"/>
              </w:rPr>
              <w:t>Evaluación formativa</w:t>
            </w:r>
          </w:p>
          <w:p w14:paraId="20FB8D9E" w14:textId="77777777" w:rsidR="007D5A37" w:rsidRDefault="007D5A37" w:rsidP="002607A4">
            <w:pPr>
              <w:pStyle w:val="Celdacentrado"/>
              <w:rPr>
                <w:sz w:val="18"/>
                <w:szCs w:val="18"/>
              </w:rPr>
            </w:pPr>
          </w:p>
          <w:p w14:paraId="1D594282" w14:textId="77777777" w:rsidR="007D5A37" w:rsidRDefault="007D5A37" w:rsidP="002607A4">
            <w:pPr>
              <w:pStyle w:val="Celdacentrado"/>
              <w:rPr>
                <w:sz w:val="18"/>
                <w:szCs w:val="18"/>
              </w:rPr>
            </w:pPr>
          </w:p>
          <w:p w14:paraId="4475E9D3" w14:textId="6D7499CC" w:rsidR="007D5A37" w:rsidRPr="00B75A01" w:rsidRDefault="007D5A37" w:rsidP="002607A4">
            <w:pPr>
              <w:pStyle w:val="Celdacentrado"/>
              <w:rPr>
                <w:sz w:val="18"/>
                <w:szCs w:val="18"/>
              </w:rPr>
            </w:pPr>
            <w:r w:rsidRPr="00B75A01">
              <w:rPr>
                <w:sz w:val="18"/>
                <w:szCs w:val="18"/>
              </w:rPr>
              <w:t>Evaluación cuantitativa</w:t>
            </w:r>
          </w:p>
        </w:tc>
        <w:tc>
          <w:tcPr>
            <w:tcW w:w="2254" w:type="dxa"/>
          </w:tcPr>
          <w:p w14:paraId="7A14A117" w14:textId="77777777" w:rsidR="007D5A37" w:rsidRDefault="007D5A37" w:rsidP="00284B90">
            <w:pPr>
              <w:pStyle w:val="Celdacentrado"/>
              <w:jc w:val="left"/>
              <w:rPr>
                <w:sz w:val="18"/>
                <w:szCs w:val="18"/>
              </w:rPr>
            </w:pPr>
            <w:r w:rsidRPr="00B75A01">
              <w:rPr>
                <w:sz w:val="18"/>
                <w:szCs w:val="18"/>
              </w:rPr>
              <w:t>Evaluar:</w:t>
            </w:r>
            <w:r w:rsidRPr="00B75A01">
              <w:rPr>
                <w:sz w:val="18"/>
                <w:szCs w:val="18"/>
              </w:rPr>
              <w:br/>
              <w:t>- Diario de experiencias</w:t>
            </w:r>
            <w:r w:rsidRPr="00B75A01">
              <w:rPr>
                <w:sz w:val="18"/>
                <w:szCs w:val="18"/>
              </w:rPr>
              <w:br/>
              <w:t xml:space="preserve">- Portafolio </w:t>
            </w:r>
          </w:p>
          <w:p w14:paraId="0474F6AE" w14:textId="77777777" w:rsidR="007D5A37" w:rsidRDefault="007D5A37" w:rsidP="00284B90">
            <w:pPr>
              <w:pStyle w:val="Celdacentrado"/>
              <w:jc w:val="left"/>
              <w:rPr>
                <w:sz w:val="18"/>
                <w:szCs w:val="18"/>
              </w:rPr>
            </w:pPr>
          </w:p>
          <w:p w14:paraId="7A982355" w14:textId="1628267D" w:rsidR="007D5A37" w:rsidRPr="00B75A01" w:rsidRDefault="007D5A37" w:rsidP="00284B90">
            <w:pPr>
              <w:pStyle w:val="Celdacentrado"/>
              <w:jc w:val="left"/>
              <w:rPr>
                <w:sz w:val="18"/>
                <w:szCs w:val="18"/>
              </w:rPr>
            </w:pPr>
            <w:r w:rsidRPr="00B75A01">
              <w:rPr>
                <w:sz w:val="18"/>
                <w:szCs w:val="18"/>
              </w:rPr>
              <w:t>Evaluar:</w:t>
            </w:r>
            <w:r w:rsidRPr="00B75A01">
              <w:rPr>
                <w:sz w:val="18"/>
                <w:szCs w:val="18"/>
              </w:rPr>
              <w:br/>
              <w:t>- Examen trimestral</w:t>
            </w:r>
          </w:p>
        </w:tc>
        <w:tc>
          <w:tcPr>
            <w:tcW w:w="1691" w:type="dxa"/>
            <w:shd w:val="clear" w:color="auto" w:fill="auto"/>
          </w:tcPr>
          <w:p w14:paraId="3990725C" w14:textId="77777777" w:rsidR="007D5A37" w:rsidRDefault="007D5A37" w:rsidP="00284B90">
            <w:pPr>
              <w:pStyle w:val="Celdacentrado"/>
              <w:jc w:val="left"/>
              <w:rPr>
                <w:sz w:val="18"/>
                <w:szCs w:val="18"/>
              </w:rPr>
            </w:pPr>
          </w:p>
        </w:tc>
        <w:tc>
          <w:tcPr>
            <w:tcW w:w="1691" w:type="dxa"/>
            <w:shd w:val="clear" w:color="auto" w:fill="auto"/>
          </w:tcPr>
          <w:p w14:paraId="757FFE46" w14:textId="77777777" w:rsidR="007D5A37" w:rsidRPr="00B75A01" w:rsidRDefault="007D5A37" w:rsidP="00284B90">
            <w:pPr>
              <w:pStyle w:val="TXTTABLAS"/>
              <w:rPr>
                <w:sz w:val="18"/>
                <w:szCs w:val="18"/>
              </w:rPr>
            </w:pPr>
          </w:p>
        </w:tc>
        <w:tc>
          <w:tcPr>
            <w:tcW w:w="1691" w:type="dxa"/>
            <w:shd w:val="clear" w:color="auto" w:fill="auto"/>
          </w:tcPr>
          <w:p w14:paraId="4A4AAEE0" w14:textId="77777777" w:rsidR="007D5A37" w:rsidRPr="00B75A01" w:rsidRDefault="007D5A37" w:rsidP="00284B90">
            <w:pPr>
              <w:pStyle w:val="TXTTABLAS"/>
              <w:rPr>
                <w:sz w:val="18"/>
                <w:szCs w:val="18"/>
              </w:rPr>
            </w:pPr>
          </w:p>
        </w:tc>
        <w:tc>
          <w:tcPr>
            <w:tcW w:w="2254" w:type="dxa"/>
          </w:tcPr>
          <w:p w14:paraId="2E23B37F" w14:textId="77777777" w:rsidR="007D5A37" w:rsidRDefault="007D5A37" w:rsidP="00284B90">
            <w:pPr>
              <w:pStyle w:val="TXTTABLAS"/>
              <w:rPr>
                <w:sz w:val="18"/>
                <w:szCs w:val="18"/>
              </w:rPr>
            </w:pPr>
          </w:p>
        </w:tc>
        <w:tc>
          <w:tcPr>
            <w:tcW w:w="1691" w:type="dxa"/>
            <w:shd w:val="clear" w:color="auto" w:fill="auto"/>
          </w:tcPr>
          <w:p w14:paraId="2AA9ED19" w14:textId="77777777" w:rsidR="007D5A37" w:rsidRDefault="007D5A37" w:rsidP="00C9700F">
            <w:pPr>
              <w:rPr>
                <w:sz w:val="18"/>
                <w:szCs w:val="18"/>
              </w:rPr>
            </w:pPr>
          </w:p>
        </w:tc>
      </w:tr>
    </w:tbl>
    <w:p w14:paraId="689C7339" w14:textId="15616FD5" w:rsidR="00796E66" w:rsidRPr="002607A4" w:rsidRDefault="00796E66" w:rsidP="006A5DFF">
      <w:pPr>
        <w:spacing w:line="240" w:lineRule="auto"/>
        <w:rPr>
          <w:rFonts w:ascii="Book Antiqua" w:eastAsia="MS Mincho" w:hAnsi="Book Antiqua"/>
          <w:sz w:val="20"/>
          <w:szCs w:val="20"/>
          <w:lang w:eastAsia="es-ES"/>
        </w:rPr>
      </w:pPr>
      <w:bookmarkStart w:id="0" w:name="_GoBack"/>
      <w:bookmarkEnd w:id="0"/>
    </w:p>
    <w:sectPr w:rsidR="00796E66" w:rsidRPr="002607A4" w:rsidSect="00A60F07">
      <w:headerReference w:type="even" r:id="rId19"/>
      <w:footerReference w:type="default" r:id="rId20"/>
      <w:headerReference w:type="first" r:id="rId21"/>
      <w:pgSz w:w="15840" w:h="12240" w:orient="landscape"/>
      <w:pgMar w:top="1276" w:right="816" w:bottom="709" w:left="851" w:header="709" w:footer="42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5C190" w14:textId="77777777" w:rsidR="00B467A3" w:rsidRDefault="00B467A3" w:rsidP="00671E1B">
      <w:pPr>
        <w:spacing w:after="0"/>
      </w:pPr>
      <w:r>
        <w:separator/>
      </w:r>
    </w:p>
  </w:endnote>
  <w:endnote w:type="continuationSeparator" w:id="0">
    <w:p w14:paraId="74395130" w14:textId="77777777" w:rsidR="00B467A3" w:rsidRDefault="00B467A3" w:rsidP="00671E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charset w:val="80"/>
    <w:family w:val="auto"/>
    <w:pitch w:val="variable"/>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MS Gothic">
    <w:charset w:val="80"/>
    <w:family w:val="auto"/>
    <w:pitch w:val="variable"/>
    <w:sig w:usb0="E00002FF" w:usb1="6AC7FDFB" w:usb2="08000012" w:usb3="00000000" w:csb0="0002009F" w:csb1="00000000"/>
  </w:font>
  <w:font w:name="Sassoon Sans">
    <w:altName w:val="Cambria"/>
    <w:panose1 w:val="00000000000000000000"/>
    <w:charset w:val="00"/>
    <w:family w:val="swiss"/>
    <w:notTrueType/>
    <w:pitch w:val="default"/>
    <w:sig w:usb0="00000003" w:usb1="00000000" w:usb2="00000000" w:usb3="00000000" w:csb0="00000001" w:csb1="00000000"/>
  </w:font>
  <w:font w:name="Helvetica 45 Ligh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Pro-Regular">
    <w:altName w:val="Myriad Pro"/>
    <w:panose1 w:val="00000000000000000000"/>
    <w:charset w:val="4D"/>
    <w:family w:val="auto"/>
    <w:notTrueType/>
    <w:pitch w:val="default"/>
    <w:sig w:usb0="00000003" w:usb1="00000000" w:usb2="00000000" w:usb3="00000000" w:csb0="00000001" w:csb1="00000000"/>
  </w:font>
  <w:font w:name="Futura Std ExtraBold">
    <w:altName w:val="Avenir Heavy"/>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Myriad Pro">
    <w:altName w:val="Andale Mono"/>
    <w:charset w:val="00"/>
    <w:family w:val="auto"/>
    <w:pitch w:val="variable"/>
    <w:sig w:usb0="A00002AF" w:usb1="5000204B"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FEDB20" w14:textId="70E65157" w:rsidR="00B467A3" w:rsidRPr="00AA25E5" w:rsidRDefault="00C521FE" w:rsidP="00AA25E5">
    <w:pPr>
      <w:pStyle w:val="Piedepgina"/>
      <w:jc w:val="right"/>
      <w:rPr>
        <w:rFonts w:eastAsia="MS Mincho" w:cs="Calibri"/>
        <w:color w:val="A6A6A6"/>
        <w:sz w:val="28"/>
        <w:szCs w:val="28"/>
        <w:lang w:val="es-ES" w:eastAsia="es-ES"/>
      </w:rPr>
    </w:pPr>
    <w:r>
      <w:rPr>
        <w:rFonts w:eastAsia="MS Mincho" w:cs="Calibri"/>
        <w:noProof/>
        <w:color w:val="A6A6A6"/>
        <w:sz w:val="28"/>
        <w:szCs w:val="28"/>
        <w:lang w:val="es-ES" w:eastAsia="es-ES"/>
      </w:rPr>
      <w:drawing>
        <wp:inline distT="0" distB="0" distL="0" distR="0" wp14:anchorId="59A02D98" wp14:editId="4D614B74">
          <wp:extent cx="1262874" cy="833120"/>
          <wp:effectExtent l="0" t="0" r="7620" b="5080"/>
          <wp:docPr id="4" name="Imagen 4" descr="Macintosh HD:Users:mnoble:Desktop:Captura de pantalla 2018-05-02 a las 7.31.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noble:Desktop:Captura de pantalla 2018-05-02 a las 7.31.11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874" cy="833120"/>
                  </a:xfrm>
                  <a:prstGeom prst="rect">
                    <a:avLst/>
                  </a:prstGeom>
                  <a:noFill/>
                  <a:ln>
                    <a:noFill/>
                  </a:ln>
                </pic:spPr>
              </pic:pic>
            </a:graphicData>
          </a:graphic>
        </wp:inline>
      </w:drawing>
    </w:r>
    <w:r w:rsidR="00B467A3" w:rsidRPr="00D715E7">
      <w:rPr>
        <w:rFonts w:eastAsia="MS Mincho" w:cs="Calibri"/>
        <w:noProof/>
        <w:sz w:val="24"/>
        <w:szCs w:val="24"/>
        <w:lang w:val="es-ES" w:eastAsia="es-ES"/>
      </w:rPr>
      <w:drawing>
        <wp:anchor distT="0" distB="0" distL="114300" distR="114300" simplePos="0" relativeHeight="251660288" behindDoc="0" locked="0" layoutInCell="1" allowOverlap="1" wp14:anchorId="5EE37D18" wp14:editId="4ECB72FC">
          <wp:simplePos x="0" y="0"/>
          <wp:positionH relativeFrom="column">
            <wp:posOffset>0</wp:posOffset>
          </wp:positionH>
          <wp:positionV relativeFrom="paragraph">
            <wp:posOffset>203200</wp:posOffset>
          </wp:positionV>
          <wp:extent cx="1939290" cy="443230"/>
          <wp:effectExtent l="0" t="0" r="0" b="0"/>
          <wp:wrapThrough wrapText="bothSides">
            <wp:wrapPolygon edited="0">
              <wp:start x="4809" y="0"/>
              <wp:lineTo x="283" y="2476"/>
              <wp:lineTo x="566" y="18567"/>
              <wp:lineTo x="11882" y="19805"/>
              <wp:lineTo x="21218" y="19805"/>
              <wp:lineTo x="21218" y="8665"/>
              <wp:lineTo x="14145" y="0"/>
              <wp:lineTo x="6224" y="0"/>
              <wp:lineTo x="4809"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illo_logo.png"/>
                  <pic:cNvPicPr/>
                </pic:nvPicPr>
                <pic:blipFill>
                  <a:blip r:embed="rId2">
                    <a:extLst>
                      <a:ext uri="{28A0092B-C50C-407E-A947-70E740481C1C}">
                        <a14:useLocalDpi xmlns:a14="http://schemas.microsoft.com/office/drawing/2010/main" val="0"/>
                      </a:ext>
                    </a:extLst>
                  </a:blip>
                  <a:stretch>
                    <a:fillRect/>
                  </a:stretch>
                </pic:blipFill>
                <pic:spPr>
                  <a:xfrm>
                    <a:off x="0" y="0"/>
                    <a:ext cx="1939290" cy="443230"/>
                  </a:xfrm>
                  <a:prstGeom prst="rect">
                    <a:avLst/>
                  </a:prstGeom>
                </pic:spPr>
              </pic:pic>
            </a:graphicData>
          </a:graphic>
          <wp14:sizeRelH relativeFrom="page">
            <wp14:pctWidth>0</wp14:pctWidth>
          </wp14:sizeRelH>
          <wp14:sizeRelV relativeFrom="page">
            <wp14:pctHeight>0</wp14:pctHeight>
          </wp14:sizeRelV>
        </wp:anchor>
      </w:drawing>
    </w:r>
    <w:r w:rsidR="00B467A3">
      <w:rPr>
        <w:rFonts w:eastAsia="MS Mincho" w:cs="Calibri"/>
        <w:color w:val="A6A6A6"/>
        <w:sz w:val="28"/>
        <w:szCs w:val="28"/>
        <w:lang w:val="es-ES" w:eastAsia="es-ES"/>
      </w:rPr>
      <w:t xml:space="preserve">                                                                                                                   </w:t>
    </w:r>
    <w:r w:rsidR="00B467A3" w:rsidRPr="00E2600F">
      <w:rPr>
        <w:color w:val="808080" w:themeColor="background1" w:themeShade="80"/>
      </w:rPr>
      <w:t xml:space="preserve">ARTES VISUALES </w:t>
    </w:r>
    <w:r w:rsidR="00B467A3">
      <w:rPr>
        <w:color w:val="808080" w:themeColor="background1" w:themeShade="80"/>
      </w:rPr>
      <w:t>2</w:t>
    </w:r>
  </w:p>
  <w:p w14:paraId="24D1A322" w14:textId="0D7123B3" w:rsidR="00B467A3" w:rsidRPr="00E2600F" w:rsidRDefault="00B467A3" w:rsidP="00AA25E5">
    <w:pPr>
      <w:pStyle w:val="Piedepgina"/>
      <w:jc w:val="right"/>
      <w:rPr>
        <w:rFonts w:ascii="Myriad Pro" w:hAnsi="Myriad Pro"/>
        <w:color w:val="808080" w:themeColor="background1" w:themeShade="80"/>
        <w:szCs w:val="16"/>
      </w:rPr>
    </w:pPr>
    <w:r w:rsidRPr="00E2600F">
      <w:rPr>
        <w:rFonts w:ascii="Myriad Pro" w:eastAsia="MS Mincho" w:hAnsi="Myriad Pro" w:cs="Calibri"/>
        <w:color w:val="808080" w:themeColor="background1" w:themeShade="80"/>
        <w:szCs w:val="16"/>
        <w:lang w:val="es-ES" w:eastAsia="es-ES"/>
      </w:rPr>
      <w:t>© Todos los derechos reservados, Ediciones Castillo</w:t>
    </w:r>
    <w:r>
      <w:rPr>
        <w:rFonts w:ascii="Myriad Pro" w:eastAsia="MS Mincho" w:hAnsi="Myriad Pro" w:cs="Calibri"/>
        <w:color w:val="808080" w:themeColor="background1" w:themeShade="80"/>
        <w:szCs w:val="16"/>
        <w:lang w:val="es-ES" w:eastAsia="es-ES"/>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EE24C" w14:textId="77777777" w:rsidR="00B467A3" w:rsidRDefault="00B467A3" w:rsidP="00671E1B">
      <w:pPr>
        <w:spacing w:after="0"/>
      </w:pPr>
      <w:r>
        <w:separator/>
      </w:r>
    </w:p>
  </w:footnote>
  <w:footnote w:type="continuationSeparator" w:id="0">
    <w:p w14:paraId="6CBEF658" w14:textId="77777777" w:rsidR="00B467A3" w:rsidRDefault="00B467A3" w:rsidP="00671E1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2F1C2D" w14:textId="77777777" w:rsidR="00B467A3" w:rsidRDefault="00C521FE">
    <w:pPr>
      <w:pStyle w:val="Encabezado"/>
    </w:pPr>
    <w:r>
      <w:rPr>
        <w:noProof/>
        <w:lang w:val="es-ES" w:eastAsia="es-ES"/>
      </w:rPr>
      <w:pict w14:anchorId="264DB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754.15pt;height:579.05pt;z-index:-251659264;mso-wrap-edited:f;mso-position-horizontal:center;mso-position-horizontal-relative:margin;mso-position-vertical:center;mso-position-vertical-relative:margin" wrapcoords="19023 475 18894 587 18787 783 18787 923 10821 1343 18916 1370 18830 1482 18787 1622 18765 2266 18808 2434 21277 2434 21299 1650 21256 1482 21170 1370 18851 1343 19646 1315 19646 587 19517 475 19195 475 19023 475">
          <v:imagedata r:id="rId1" o:title="logo castil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4340FF" w14:textId="77777777" w:rsidR="00B467A3" w:rsidRDefault="00C521FE">
    <w:pPr>
      <w:pStyle w:val="Encabezado"/>
    </w:pPr>
    <w:r>
      <w:rPr>
        <w:noProof/>
        <w:lang w:val="es-ES" w:eastAsia="es-ES"/>
      </w:rPr>
      <w:pict w14:anchorId="53BCD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754.15pt;height:579.05pt;z-index:-251658240;mso-wrap-edited:f;mso-position-horizontal:center;mso-position-horizontal-relative:margin;mso-position-vertical:center;mso-position-vertical-relative:margin" wrapcoords="19023 475 18894 587 18787 783 18787 923 10821 1343 18916 1370 18830 1482 18787 1622 18765 2266 18808 2434 21277 2434 21299 1650 21256 1482 21170 1370 18851 1343 19646 1315 19646 587 19517 475 19195 475 19023 475">
          <v:imagedata r:id="rId1" o:title="logo castillo"/>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2DC"/>
    <w:multiLevelType w:val="hybridMultilevel"/>
    <w:tmpl w:val="6D7CC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14368E"/>
    <w:multiLevelType w:val="hybridMultilevel"/>
    <w:tmpl w:val="242AB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673C5A"/>
    <w:multiLevelType w:val="hybridMultilevel"/>
    <w:tmpl w:val="11DCA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51E7150"/>
    <w:multiLevelType w:val="hybridMultilevel"/>
    <w:tmpl w:val="B3B81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5471EF0"/>
    <w:multiLevelType w:val="hybridMultilevel"/>
    <w:tmpl w:val="31B66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60066A4"/>
    <w:multiLevelType w:val="hybridMultilevel"/>
    <w:tmpl w:val="7F82F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AB21159"/>
    <w:multiLevelType w:val="hybridMultilevel"/>
    <w:tmpl w:val="3C4ED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636C2D"/>
    <w:multiLevelType w:val="hybridMultilevel"/>
    <w:tmpl w:val="AF34F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803F2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7D44EB0"/>
    <w:multiLevelType w:val="hybridMultilevel"/>
    <w:tmpl w:val="A026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9882425"/>
    <w:multiLevelType w:val="hybridMultilevel"/>
    <w:tmpl w:val="80583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9AC08ED"/>
    <w:multiLevelType w:val="hybridMultilevel"/>
    <w:tmpl w:val="C54A6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0685DBB"/>
    <w:multiLevelType w:val="hybridMultilevel"/>
    <w:tmpl w:val="638C5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1625D37"/>
    <w:multiLevelType w:val="hybridMultilevel"/>
    <w:tmpl w:val="B2142EF2"/>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4271CFC"/>
    <w:multiLevelType w:val="hybridMultilevel"/>
    <w:tmpl w:val="E8082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69F488B"/>
    <w:multiLevelType w:val="hybridMultilevel"/>
    <w:tmpl w:val="62082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E6042E6"/>
    <w:multiLevelType w:val="hybridMultilevel"/>
    <w:tmpl w:val="7A6E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0DC24CF"/>
    <w:multiLevelType w:val="hybridMultilevel"/>
    <w:tmpl w:val="D294F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1D2020A"/>
    <w:multiLevelType w:val="hybridMultilevel"/>
    <w:tmpl w:val="A23A25DC"/>
    <w:lvl w:ilvl="0" w:tplc="080A0001">
      <w:start w:val="1"/>
      <w:numFmt w:val="bullet"/>
      <w:lvlText w:val=""/>
      <w:lvlJc w:val="left"/>
      <w:pPr>
        <w:ind w:left="746" w:hanging="360"/>
      </w:pPr>
      <w:rPr>
        <w:rFonts w:ascii="Symbol" w:hAnsi="Symbol" w:hint="default"/>
      </w:rPr>
    </w:lvl>
    <w:lvl w:ilvl="1" w:tplc="080A0003" w:tentative="1">
      <w:start w:val="1"/>
      <w:numFmt w:val="bullet"/>
      <w:lvlText w:val="o"/>
      <w:lvlJc w:val="left"/>
      <w:pPr>
        <w:ind w:left="1466" w:hanging="360"/>
      </w:pPr>
      <w:rPr>
        <w:rFonts w:ascii="Courier New" w:hAnsi="Courier New" w:cs="Arial" w:hint="default"/>
      </w:rPr>
    </w:lvl>
    <w:lvl w:ilvl="2" w:tplc="080A0005" w:tentative="1">
      <w:start w:val="1"/>
      <w:numFmt w:val="bullet"/>
      <w:lvlText w:val=""/>
      <w:lvlJc w:val="left"/>
      <w:pPr>
        <w:ind w:left="2186" w:hanging="360"/>
      </w:pPr>
      <w:rPr>
        <w:rFonts w:ascii="Wingdings" w:hAnsi="Wingdings" w:hint="default"/>
      </w:rPr>
    </w:lvl>
    <w:lvl w:ilvl="3" w:tplc="080A0001" w:tentative="1">
      <w:start w:val="1"/>
      <w:numFmt w:val="bullet"/>
      <w:lvlText w:val=""/>
      <w:lvlJc w:val="left"/>
      <w:pPr>
        <w:ind w:left="2906" w:hanging="360"/>
      </w:pPr>
      <w:rPr>
        <w:rFonts w:ascii="Symbol" w:hAnsi="Symbol" w:hint="default"/>
      </w:rPr>
    </w:lvl>
    <w:lvl w:ilvl="4" w:tplc="080A0003" w:tentative="1">
      <w:start w:val="1"/>
      <w:numFmt w:val="bullet"/>
      <w:lvlText w:val="o"/>
      <w:lvlJc w:val="left"/>
      <w:pPr>
        <w:ind w:left="3626" w:hanging="360"/>
      </w:pPr>
      <w:rPr>
        <w:rFonts w:ascii="Courier New" w:hAnsi="Courier New" w:cs="Arial" w:hint="default"/>
      </w:rPr>
    </w:lvl>
    <w:lvl w:ilvl="5" w:tplc="080A0005" w:tentative="1">
      <w:start w:val="1"/>
      <w:numFmt w:val="bullet"/>
      <w:lvlText w:val=""/>
      <w:lvlJc w:val="left"/>
      <w:pPr>
        <w:ind w:left="4346" w:hanging="360"/>
      </w:pPr>
      <w:rPr>
        <w:rFonts w:ascii="Wingdings" w:hAnsi="Wingdings" w:hint="default"/>
      </w:rPr>
    </w:lvl>
    <w:lvl w:ilvl="6" w:tplc="080A0001" w:tentative="1">
      <w:start w:val="1"/>
      <w:numFmt w:val="bullet"/>
      <w:lvlText w:val=""/>
      <w:lvlJc w:val="left"/>
      <w:pPr>
        <w:ind w:left="5066" w:hanging="360"/>
      </w:pPr>
      <w:rPr>
        <w:rFonts w:ascii="Symbol" w:hAnsi="Symbol" w:hint="default"/>
      </w:rPr>
    </w:lvl>
    <w:lvl w:ilvl="7" w:tplc="080A0003" w:tentative="1">
      <w:start w:val="1"/>
      <w:numFmt w:val="bullet"/>
      <w:lvlText w:val="o"/>
      <w:lvlJc w:val="left"/>
      <w:pPr>
        <w:ind w:left="5786" w:hanging="360"/>
      </w:pPr>
      <w:rPr>
        <w:rFonts w:ascii="Courier New" w:hAnsi="Courier New" w:cs="Arial" w:hint="default"/>
      </w:rPr>
    </w:lvl>
    <w:lvl w:ilvl="8" w:tplc="080A0005" w:tentative="1">
      <w:start w:val="1"/>
      <w:numFmt w:val="bullet"/>
      <w:lvlText w:val=""/>
      <w:lvlJc w:val="left"/>
      <w:pPr>
        <w:ind w:left="6506" w:hanging="360"/>
      </w:pPr>
      <w:rPr>
        <w:rFonts w:ascii="Wingdings" w:hAnsi="Wingdings" w:hint="default"/>
      </w:rPr>
    </w:lvl>
  </w:abstractNum>
  <w:abstractNum w:abstractNumId="19">
    <w:nsid w:val="32BE5E0D"/>
    <w:multiLevelType w:val="hybridMultilevel"/>
    <w:tmpl w:val="B560D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39101DB"/>
    <w:multiLevelType w:val="hybridMultilevel"/>
    <w:tmpl w:val="6AA48572"/>
    <w:lvl w:ilvl="0" w:tplc="D25A546E">
      <w:start w:val="1"/>
      <w:numFmt w:val="bullet"/>
      <w:pStyle w:val="Bullet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3BC033F"/>
    <w:multiLevelType w:val="hybridMultilevel"/>
    <w:tmpl w:val="5678A4E6"/>
    <w:lvl w:ilvl="0" w:tplc="A9687DA8">
      <w:start w:val="1"/>
      <w:numFmt w:val="bullet"/>
      <w:lvlText w:val=""/>
      <w:lvlJc w:val="left"/>
      <w:pPr>
        <w:ind w:left="720" w:hanging="360"/>
      </w:pPr>
      <w:rPr>
        <w:rFonts w:ascii="Symbol" w:hAnsi="Symbol" w:hint="default"/>
        <w:sz w:val="18"/>
        <w:szCs w:val="18"/>
        <w:lang w:val="es-ES_tradnl"/>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44F7C27"/>
    <w:multiLevelType w:val="hybridMultilevel"/>
    <w:tmpl w:val="5412D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5792D7C"/>
    <w:multiLevelType w:val="hybridMultilevel"/>
    <w:tmpl w:val="6CB28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69B151B"/>
    <w:multiLevelType w:val="hybridMultilevel"/>
    <w:tmpl w:val="DC706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7422EBC"/>
    <w:multiLevelType w:val="multilevel"/>
    <w:tmpl w:val="61649B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3D535FCD"/>
    <w:multiLevelType w:val="hybridMultilevel"/>
    <w:tmpl w:val="77884150"/>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D797EB0"/>
    <w:multiLevelType w:val="hybridMultilevel"/>
    <w:tmpl w:val="44721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EA51083"/>
    <w:multiLevelType w:val="hybridMultilevel"/>
    <w:tmpl w:val="EBEE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0751662"/>
    <w:multiLevelType w:val="hybridMultilevel"/>
    <w:tmpl w:val="E662D7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2C9637F"/>
    <w:multiLevelType w:val="hybridMultilevel"/>
    <w:tmpl w:val="C8260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36D5C60"/>
    <w:multiLevelType w:val="hybridMultilevel"/>
    <w:tmpl w:val="3D041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3B37732"/>
    <w:multiLevelType w:val="hybridMultilevel"/>
    <w:tmpl w:val="03F8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A62BEC"/>
    <w:multiLevelType w:val="hybridMultilevel"/>
    <w:tmpl w:val="80FE1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AAA10B6"/>
    <w:multiLevelType w:val="hybridMultilevel"/>
    <w:tmpl w:val="B574D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C7C06FD"/>
    <w:multiLevelType w:val="hybridMultilevel"/>
    <w:tmpl w:val="B0DEE34C"/>
    <w:lvl w:ilvl="0" w:tplc="080A0001">
      <w:start w:val="1"/>
      <w:numFmt w:val="bullet"/>
      <w:lvlText w:val=""/>
      <w:lvlJc w:val="left"/>
      <w:pPr>
        <w:ind w:left="751" w:hanging="360"/>
      </w:pPr>
      <w:rPr>
        <w:rFonts w:ascii="Symbol" w:hAnsi="Symbol" w:hint="default"/>
      </w:rPr>
    </w:lvl>
    <w:lvl w:ilvl="1" w:tplc="080A0003" w:tentative="1">
      <w:start w:val="1"/>
      <w:numFmt w:val="bullet"/>
      <w:lvlText w:val="o"/>
      <w:lvlJc w:val="left"/>
      <w:pPr>
        <w:ind w:left="1471" w:hanging="360"/>
      </w:pPr>
      <w:rPr>
        <w:rFonts w:ascii="Courier New" w:hAnsi="Courier New" w:cs="Arial" w:hint="default"/>
      </w:rPr>
    </w:lvl>
    <w:lvl w:ilvl="2" w:tplc="080A0005" w:tentative="1">
      <w:start w:val="1"/>
      <w:numFmt w:val="bullet"/>
      <w:lvlText w:val=""/>
      <w:lvlJc w:val="left"/>
      <w:pPr>
        <w:ind w:left="2191" w:hanging="360"/>
      </w:pPr>
      <w:rPr>
        <w:rFonts w:ascii="Wingdings" w:hAnsi="Wingdings" w:hint="default"/>
      </w:rPr>
    </w:lvl>
    <w:lvl w:ilvl="3" w:tplc="080A0001" w:tentative="1">
      <w:start w:val="1"/>
      <w:numFmt w:val="bullet"/>
      <w:lvlText w:val=""/>
      <w:lvlJc w:val="left"/>
      <w:pPr>
        <w:ind w:left="2911" w:hanging="360"/>
      </w:pPr>
      <w:rPr>
        <w:rFonts w:ascii="Symbol" w:hAnsi="Symbol" w:hint="default"/>
      </w:rPr>
    </w:lvl>
    <w:lvl w:ilvl="4" w:tplc="080A0003" w:tentative="1">
      <w:start w:val="1"/>
      <w:numFmt w:val="bullet"/>
      <w:lvlText w:val="o"/>
      <w:lvlJc w:val="left"/>
      <w:pPr>
        <w:ind w:left="3631" w:hanging="360"/>
      </w:pPr>
      <w:rPr>
        <w:rFonts w:ascii="Courier New" w:hAnsi="Courier New" w:cs="Arial" w:hint="default"/>
      </w:rPr>
    </w:lvl>
    <w:lvl w:ilvl="5" w:tplc="080A0005" w:tentative="1">
      <w:start w:val="1"/>
      <w:numFmt w:val="bullet"/>
      <w:lvlText w:val=""/>
      <w:lvlJc w:val="left"/>
      <w:pPr>
        <w:ind w:left="4351" w:hanging="360"/>
      </w:pPr>
      <w:rPr>
        <w:rFonts w:ascii="Wingdings" w:hAnsi="Wingdings" w:hint="default"/>
      </w:rPr>
    </w:lvl>
    <w:lvl w:ilvl="6" w:tplc="080A0001" w:tentative="1">
      <w:start w:val="1"/>
      <w:numFmt w:val="bullet"/>
      <w:lvlText w:val=""/>
      <w:lvlJc w:val="left"/>
      <w:pPr>
        <w:ind w:left="5071" w:hanging="360"/>
      </w:pPr>
      <w:rPr>
        <w:rFonts w:ascii="Symbol" w:hAnsi="Symbol" w:hint="default"/>
      </w:rPr>
    </w:lvl>
    <w:lvl w:ilvl="7" w:tplc="080A0003" w:tentative="1">
      <w:start w:val="1"/>
      <w:numFmt w:val="bullet"/>
      <w:lvlText w:val="o"/>
      <w:lvlJc w:val="left"/>
      <w:pPr>
        <w:ind w:left="5791" w:hanging="360"/>
      </w:pPr>
      <w:rPr>
        <w:rFonts w:ascii="Courier New" w:hAnsi="Courier New" w:cs="Arial" w:hint="default"/>
      </w:rPr>
    </w:lvl>
    <w:lvl w:ilvl="8" w:tplc="080A0005" w:tentative="1">
      <w:start w:val="1"/>
      <w:numFmt w:val="bullet"/>
      <w:lvlText w:val=""/>
      <w:lvlJc w:val="left"/>
      <w:pPr>
        <w:ind w:left="6511" w:hanging="360"/>
      </w:pPr>
      <w:rPr>
        <w:rFonts w:ascii="Wingdings" w:hAnsi="Wingdings" w:hint="default"/>
      </w:rPr>
    </w:lvl>
  </w:abstractNum>
  <w:abstractNum w:abstractNumId="36">
    <w:nsid w:val="4C7F68F3"/>
    <w:multiLevelType w:val="hybridMultilevel"/>
    <w:tmpl w:val="1E945416"/>
    <w:lvl w:ilvl="0" w:tplc="080A0001">
      <w:start w:val="1"/>
      <w:numFmt w:val="bullet"/>
      <w:lvlText w:val=""/>
      <w:lvlJc w:val="left"/>
      <w:pPr>
        <w:ind w:left="19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4DE812B5"/>
    <w:multiLevelType w:val="hybridMultilevel"/>
    <w:tmpl w:val="47CE3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04416AE"/>
    <w:multiLevelType w:val="hybridMultilevel"/>
    <w:tmpl w:val="44FA9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46A2428"/>
    <w:multiLevelType w:val="hybridMultilevel"/>
    <w:tmpl w:val="D7D6EF60"/>
    <w:lvl w:ilvl="0" w:tplc="DB027482">
      <w:start w:val="1"/>
      <w:numFmt w:val="bullet"/>
      <w:lvlText w:val=""/>
      <w:lvlJc w:val="left"/>
      <w:pPr>
        <w:ind w:left="720" w:hanging="360"/>
      </w:pPr>
      <w:rPr>
        <w:rFonts w:ascii="Symbol" w:hAnsi="Symbol" w:hint="default"/>
        <w:sz w:val="16"/>
        <w:szCs w:val="16"/>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560F48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77432F8"/>
    <w:multiLevelType w:val="hybridMultilevel"/>
    <w:tmpl w:val="091E3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597B0DAA"/>
    <w:multiLevelType w:val="hybridMultilevel"/>
    <w:tmpl w:val="F9361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5FC14017"/>
    <w:multiLevelType w:val="hybridMultilevel"/>
    <w:tmpl w:val="848C7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6130430D"/>
    <w:multiLevelType w:val="hybridMultilevel"/>
    <w:tmpl w:val="DC58B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64073EBB"/>
    <w:multiLevelType w:val="hybridMultilevel"/>
    <w:tmpl w:val="93942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66A810D9"/>
    <w:multiLevelType w:val="hybridMultilevel"/>
    <w:tmpl w:val="205C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67B976C7"/>
    <w:multiLevelType w:val="hybridMultilevel"/>
    <w:tmpl w:val="DF00A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68EC70B7"/>
    <w:multiLevelType w:val="hybridMultilevel"/>
    <w:tmpl w:val="F3F6C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694D79F5"/>
    <w:multiLevelType w:val="hybridMultilevel"/>
    <w:tmpl w:val="A8E01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69F35426"/>
    <w:multiLevelType w:val="hybridMultilevel"/>
    <w:tmpl w:val="41AA7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6ACE3C2B"/>
    <w:multiLevelType w:val="hybridMultilevel"/>
    <w:tmpl w:val="39F00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6C7472A0"/>
    <w:multiLevelType w:val="hybridMultilevel"/>
    <w:tmpl w:val="00529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6EB279D6"/>
    <w:multiLevelType w:val="hybridMultilevel"/>
    <w:tmpl w:val="F3C8D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705A7225"/>
    <w:multiLevelType w:val="hybridMultilevel"/>
    <w:tmpl w:val="31C82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7511645E"/>
    <w:multiLevelType w:val="hybridMultilevel"/>
    <w:tmpl w:val="2138A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763C33DB"/>
    <w:multiLevelType w:val="hybridMultilevel"/>
    <w:tmpl w:val="65F62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777B7C05"/>
    <w:multiLevelType w:val="hybridMultilevel"/>
    <w:tmpl w:val="22300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77EE3437"/>
    <w:multiLevelType w:val="hybridMultilevel"/>
    <w:tmpl w:val="5E486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7B832B95"/>
    <w:multiLevelType w:val="hybridMultilevel"/>
    <w:tmpl w:val="FFE20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7D6C5BB8"/>
    <w:multiLevelType w:val="hybridMultilevel"/>
    <w:tmpl w:val="C60C5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7EAE2EFA"/>
    <w:multiLevelType w:val="hybridMultilevel"/>
    <w:tmpl w:val="B4A47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27"/>
  </w:num>
  <w:num w:numId="4">
    <w:abstractNumId w:val="21"/>
  </w:num>
  <w:num w:numId="5">
    <w:abstractNumId w:val="9"/>
  </w:num>
  <w:num w:numId="6">
    <w:abstractNumId w:val="42"/>
  </w:num>
  <w:num w:numId="7">
    <w:abstractNumId w:val="35"/>
  </w:num>
  <w:num w:numId="8">
    <w:abstractNumId w:val="32"/>
  </w:num>
  <w:num w:numId="9">
    <w:abstractNumId w:val="19"/>
  </w:num>
  <w:num w:numId="10">
    <w:abstractNumId w:val="15"/>
  </w:num>
  <w:num w:numId="11">
    <w:abstractNumId w:val="6"/>
  </w:num>
  <w:num w:numId="12">
    <w:abstractNumId w:val="30"/>
  </w:num>
  <w:num w:numId="13">
    <w:abstractNumId w:val="13"/>
  </w:num>
  <w:num w:numId="14">
    <w:abstractNumId w:val="18"/>
  </w:num>
  <w:num w:numId="15">
    <w:abstractNumId w:val="52"/>
  </w:num>
  <w:num w:numId="16">
    <w:abstractNumId w:val="26"/>
  </w:num>
  <w:num w:numId="17">
    <w:abstractNumId w:val="49"/>
  </w:num>
  <w:num w:numId="18">
    <w:abstractNumId w:val="41"/>
  </w:num>
  <w:num w:numId="19">
    <w:abstractNumId w:val="11"/>
  </w:num>
  <w:num w:numId="20">
    <w:abstractNumId w:val="51"/>
  </w:num>
  <w:num w:numId="21">
    <w:abstractNumId w:val="29"/>
  </w:num>
  <w:num w:numId="22">
    <w:abstractNumId w:val="38"/>
  </w:num>
  <w:num w:numId="23">
    <w:abstractNumId w:val="12"/>
  </w:num>
  <w:num w:numId="24">
    <w:abstractNumId w:val="50"/>
  </w:num>
  <w:num w:numId="25">
    <w:abstractNumId w:val="7"/>
  </w:num>
  <w:num w:numId="26">
    <w:abstractNumId w:val="53"/>
  </w:num>
  <w:num w:numId="27">
    <w:abstractNumId w:val="54"/>
  </w:num>
  <w:num w:numId="28">
    <w:abstractNumId w:val="16"/>
  </w:num>
  <w:num w:numId="29">
    <w:abstractNumId w:val="33"/>
  </w:num>
  <w:num w:numId="30">
    <w:abstractNumId w:val="56"/>
  </w:num>
  <w:num w:numId="31">
    <w:abstractNumId w:val="28"/>
  </w:num>
  <w:num w:numId="32">
    <w:abstractNumId w:val="36"/>
  </w:num>
  <w:num w:numId="33">
    <w:abstractNumId w:val="58"/>
  </w:num>
  <w:num w:numId="34">
    <w:abstractNumId w:val="17"/>
  </w:num>
  <w:num w:numId="35">
    <w:abstractNumId w:val="59"/>
  </w:num>
  <w:num w:numId="36">
    <w:abstractNumId w:val="0"/>
  </w:num>
  <w:num w:numId="37">
    <w:abstractNumId w:val="55"/>
  </w:num>
  <w:num w:numId="38">
    <w:abstractNumId w:val="43"/>
  </w:num>
  <w:num w:numId="39">
    <w:abstractNumId w:val="48"/>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
  </w:num>
  <w:num w:numId="43">
    <w:abstractNumId w:val="24"/>
  </w:num>
  <w:num w:numId="44">
    <w:abstractNumId w:val="39"/>
  </w:num>
  <w:num w:numId="45">
    <w:abstractNumId w:val="57"/>
  </w:num>
  <w:num w:numId="46">
    <w:abstractNumId w:val="1"/>
  </w:num>
  <w:num w:numId="47">
    <w:abstractNumId w:val="5"/>
  </w:num>
  <w:num w:numId="48">
    <w:abstractNumId w:val="23"/>
  </w:num>
  <w:num w:numId="49">
    <w:abstractNumId w:val="31"/>
  </w:num>
  <w:num w:numId="50">
    <w:abstractNumId w:val="10"/>
  </w:num>
  <w:num w:numId="51">
    <w:abstractNumId w:val="44"/>
  </w:num>
  <w:num w:numId="52">
    <w:abstractNumId w:val="14"/>
  </w:num>
  <w:num w:numId="53">
    <w:abstractNumId w:val="46"/>
  </w:num>
  <w:num w:numId="54">
    <w:abstractNumId w:val="2"/>
  </w:num>
  <w:num w:numId="55">
    <w:abstractNumId w:val="3"/>
  </w:num>
  <w:num w:numId="56">
    <w:abstractNumId w:val="22"/>
  </w:num>
  <w:num w:numId="57">
    <w:abstractNumId w:val="60"/>
  </w:num>
  <w:num w:numId="58">
    <w:abstractNumId w:val="47"/>
  </w:num>
  <w:num w:numId="59">
    <w:abstractNumId w:val="45"/>
  </w:num>
  <w:num w:numId="60">
    <w:abstractNumId w:val="61"/>
  </w:num>
  <w:num w:numId="61">
    <w:abstractNumId w:val="8"/>
  </w:num>
  <w:num w:numId="62">
    <w:abstractNumId w:val="4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hideSpellingErrors/>
  <w:hideGrammaticalErrors/>
  <w:proofState w:spelling="clean" w:grammar="clean"/>
  <w:stylePaneSortMethod w:val="0000"/>
  <w:defaultTabStop w:val="720"/>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F6"/>
    <w:rsid w:val="00006389"/>
    <w:rsid w:val="00027147"/>
    <w:rsid w:val="00031751"/>
    <w:rsid w:val="000366A2"/>
    <w:rsid w:val="0003792E"/>
    <w:rsid w:val="00043022"/>
    <w:rsid w:val="00044A31"/>
    <w:rsid w:val="0004501B"/>
    <w:rsid w:val="00056387"/>
    <w:rsid w:val="000657D4"/>
    <w:rsid w:val="00096FA1"/>
    <w:rsid w:val="000B1365"/>
    <w:rsid w:val="000B1D8A"/>
    <w:rsid w:val="000C1C9E"/>
    <w:rsid w:val="000E1480"/>
    <w:rsid w:val="001007B1"/>
    <w:rsid w:val="001422EB"/>
    <w:rsid w:val="00142D53"/>
    <w:rsid w:val="00147A6E"/>
    <w:rsid w:val="00164662"/>
    <w:rsid w:val="0017045D"/>
    <w:rsid w:val="001805BA"/>
    <w:rsid w:val="001840CE"/>
    <w:rsid w:val="00193F15"/>
    <w:rsid w:val="001A72B9"/>
    <w:rsid w:val="001B787D"/>
    <w:rsid w:val="001E2D30"/>
    <w:rsid w:val="00222579"/>
    <w:rsid w:val="0025587A"/>
    <w:rsid w:val="00257274"/>
    <w:rsid w:val="002607A4"/>
    <w:rsid w:val="00267846"/>
    <w:rsid w:val="00267920"/>
    <w:rsid w:val="00271218"/>
    <w:rsid w:val="0027246B"/>
    <w:rsid w:val="00284B90"/>
    <w:rsid w:val="00287348"/>
    <w:rsid w:val="0029007E"/>
    <w:rsid w:val="002A622C"/>
    <w:rsid w:val="002B48FC"/>
    <w:rsid w:val="002B4BEF"/>
    <w:rsid w:val="002E546B"/>
    <w:rsid w:val="002F3D72"/>
    <w:rsid w:val="003038C9"/>
    <w:rsid w:val="00316765"/>
    <w:rsid w:val="003207D0"/>
    <w:rsid w:val="0032489B"/>
    <w:rsid w:val="0036152B"/>
    <w:rsid w:val="00387AC8"/>
    <w:rsid w:val="003917F7"/>
    <w:rsid w:val="003A753D"/>
    <w:rsid w:val="003C1643"/>
    <w:rsid w:val="003C6D70"/>
    <w:rsid w:val="003D2E9B"/>
    <w:rsid w:val="003D3F5E"/>
    <w:rsid w:val="003E3FB6"/>
    <w:rsid w:val="004051A2"/>
    <w:rsid w:val="004127EC"/>
    <w:rsid w:val="00413933"/>
    <w:rsid w:val="00431785"/>
    <w:rsid w:val="004670AD"/>
    <w:rsid w:val="00467F8F"/>
    <w:rsid w:val="00476CE9"/>
    <w:rsid w:val="004E2124"/>
    <w:rsid w:val="00503CB4"/>
    <w:rsid w:val="00504AFF"/>
    <w:rsid w:val="005104B2"/>
    <w:rsid w:val="00514D41"/>
    <w:rsid w:val="005458AB"/>
    <w:rsid w:val="00547EB2"/>
    <w:rsid w:val="00555B3B"/>
    <w:rsid w:val="00555C5C"/>
    <w:rsid w:val="00572333"/>
    <w:rsid w:val="0057759D"/>
    <w:rsid w:val="0058534E"/>
    <w:rsid w:val="005956BA"/>
    <w:rsid w:val="005A4C1E"/>
    <w:rsid w:val="005A4CD3"/>
    <w:rsid w:val="005B2110"/>
    <w:rsid w:val="005D70CF"/>
    <w:rsid w:val="005E02A3"/>
    <w:rsid w:val="00603E3A"/>
    <w:rsid w:val="006054E9"/>
    <w:rsid w:val="00607A93"/>
    <w:rsid w:val="00612DD2"/>
    <w:rsid w:val="00626AA1"/>
    <w:rsid w:val="006333F6"/>
    <w:rsid w:val="0063624C"/>
    <w:rsid w:val="00643758"/>
    <w:rsid w:val="006533B9"/>
    <w:rsid w:val="00671E1B"/>
    <w:rsid w:val="006775A5"/>
    <w:rsid w:val="00690636"/>
    <w:rsid w:val="00694CB1"/>
    <w:rsid w:val="00695AAE"/>
    <w:rsid w:val="006A5DFF"/>
    <w:rsid w:val="006B3D27"/>
    <w:rsid w:val="006C5693"/>
    <w:rsid w:val="006D15D0"/>
    <w:rsid w:val="006F6C82"/>
    <w:rsid w:val="00702795"/>
    <w:rsid w:val="0070728C"/>
    <w:rsid w:val="0071084B"/>
    <w:rsid w:val="00711239"/>
    <w:rsid w:val="00747520"/>
    <w:rsid w:val="0075221F"/>
    <w:rsid w:val="00754513"/>
    <w:rsid w:val="00755E7B"/>
    <w:rsid w:val="00776679"/>
    <w:rsid w:val="00792E95"/>
    <w:rsid w:val="00796E66"/>
    <w:rsid w:val="007A48A1"/>
    <w:rsid w:val="007D0932"/>
    <w:rsid w:val="007D5A37"/>
    <w:rsid w:val="007D7D42"/>
    <w:rsid w:val="007E4921"/>
    <w:rsid w:val="007E7866"/>
    <w:rsid w:val="007F20D9"/>
    <w:rsid w:val="007F565C"/>
    <w:rsid w:val="007F6A30"/>
    <w:rsid w:val="008068BD"/>
    <w:rsid w:val="008405C2"/>
    <w:rsid w:val="00856419"/>
    <w:rsid w:val="008710B2"/>
    <w:rsid w:val="008812AF"/>
    <w:rsid w:val="0088177B"/>
    <w:rsid w:val="00895356"/>
    <w:rsid w:val="00896B20"/>
    <w:rsid w:val="008A2AC0"/>
    <w:rsid w:val="008B6C8C"/>
    <w:rsid w:val="008C461D"/>
    <w:rsid w:val="008C76A6"/>
    <w:rsid w:val="008F2E34"/>
    <w:rsid w:val="008F3B4F"/>
    <w:rsid w:val="008F4FC9"/>
    <w:rsid w:val="009051E9"/>
    <w:rsid w:val="00913C1B"/>
    <w:rsid w:val="00915FC3"/>
    <w:rsid w:val="00925CFE"/>
    <w:rsid w:val="00932DA5"/>
    <w:rsid w:val="0093519F"/>
    <w:rsid w:val="009418CF"/>
    <w:rsid w:val="00944769"/>
    <w:rsid w:val="009478A4"/>
    <w:rsid w:val="0095006D"/>
    <w:rsid w:val="00955438"/>
    <w:rsid w:val="00966F26"/>
    <w:rsid w:val="00982D65"/>
    <w:rsid w:val="00985793"/>
    <w:rsid w:val="00986AB3"/>
    <w:rsid w:val="00996F68"/>
    <w:rsid w:val="009A1ED2"/>
    <w:rsid w:val="009B29D8"/>
    <w:rsid w:val="009B2B3B"/>
    <w:rsid w:val="009B6A4B"/>
    <w:rsid w:val="00A23DE2"/>
    <w:rsid w:val="00A27F5D"/>
    <w:rsid w:val="00A44C25"/>
    <w:rsid w:val="00A60F07"/>
    <w:rsid w:val="00A6302C"/>
    <w:rsid w:val="00A67A73"/>
    <w:rsid w:val="00A87AD2"/>
    <w:rsid w:val="00A95666"/>
    <w:rsid w:val="00A9785F"/>
    <w:rsid w:val="00A97995"/>
    <w:rsid w:val="00AA25E5"/>
    <w:rsid w:val="00AC6EEA"/>
    <w:rsid w:val="00AD045B"/>
    <w:rsid w:val="00AD1F0E"/>
    <w:rsid w:val="00B05D2F"/>
    <w:rsid w:val="00B10F32"/>
    <w:rsid w:val="00B17298"/>
    <w:rsid w:val="00B32DA4"/>
    <w:rsid w:val="00B34F54"/>
    <w:rsid w:val="00B467A3"/>
    <w:rsid w:val="00B47582"/>
    <w:rsid w:val="00B546D8"/>
    <w:rsid w:val="00B672CE"/>
    <w:rsid w:val="00B67AF4"/>
    <w:rsid w:val="00B711FD"/>
    <w:rsid w:val="00B72C98"/>
    <w:rsid w:val="00B7523F"/>
    <w:rsid w:val="00BA2FE7"/>
    <w:rsid w:val="00BE4AE2"/>
    <w:rsid w:val="00BF1AE6"/>
    <w:rsid w:val="00C010EE"/>
    <w:rsid w:val="00C01527"/>
    <w:rsid w:val="00C10519"/>
    <w:rsid w:val="00C1282B"/>
    <w:rsid w:val="00C12C4E"/>
    <w:rsid w:val="00C15947"/>
    <w:rsid w:val="00C2720C"/>
    <w:rsid w:val="00C27AD2"/>
    <w:rsid w:val="00C33C48"/>
    <w:rsid w:val="00C521FE"/>
    <w:rsid w:val="00C54AFA"/>
    <w:rsid w:val="00C55A8C"/>
    <w:rsid w:val="00C60C9B"/>
    <w:rsid w:val="00C67388"/>
    <w:rsid w:val="00C95B76"/>
    <w:rsid w:val="00C9700F"/>
    <w:rsid w:val="00CA5707"/>
    <w:rsid w:val="00CB1D30"/>
    <w:rsid w:val="00CB5AE1"/>
    <w:rsid w:val="00CC3E99"/>
    <w:rsid w:val="00CE664C"/>
    <w:rsid w:val="00CF03F6"/>
    <w:rsid w:val="00D0676D"/>
    <w:rsid w:val="00D11786"/>
    <w:rsid w:val="00D17577"/>
    <w:rsid w:val="00D368D8"/>
    <w:rsid w:val="00D4156A"/>
    <w:rsid w:val="00D7055C"/>
    <w:rsid w:val="00D715E7"/>
    <w:rsid w:val="00D827F8"/>
    <w:rsid w:val="00D841B8"/>
    <w:rsid w:val="00DB0534"/>
    <w:rsid w:val="00DB290C"/>
    <w:rsid w:val="00DC08A9"/>
    <w:rsid w:val="00DC144B"/>
    <w:rsid w:val="00DC7D0E"/>
    <w:rsid w:val="00DD3B19"/>
    <w:rsid w:val="00DF7E21"/>
    <w:rsid w:val="00E06763"/>
    <w:rsid w:val="00E2600F"/>
    <w:rsid w:val="00E32478"/>
    <w:rsid w:val="00E35758"/>
    <w:rsid w:val="00E42F1F"/>
    <w:rsid w:val="00E457B4"/>
    <w:rsid w:val="00E47243"/>
    <w:rsid w:val="00E659C7"/>
    <w:rsid w:val="00E73963"/>
    <w:rsid w:val="00E900AD"/>
    <w:rsid w:val="00E90654"/>
    <w:rsid w:val="00E95698"/>
    <w:rsid w:val="00EA366C"/>
    <w:rsid w:val="00EA41B0"/>
    <w:rsid w:val="00EA6B6D"/>
    <w:rsid w:val="00ED50AB"/>
    <w:rsid w:val="00ED6236"/>
    <w:rsid w:val="00ED6BE6"/>
    <w:rsid w:val="00EF2301"/>
    <w:rsid w:val="00F2203E"/>
    <w:rsid w:val="00F2255F"/>
    <w:rsid w:val="00F354F6"/>
    <w:rsid w:val="00F42C6E"/>
    <w:rsid w:val="00F569E6"/>
    <w:rsid w:val="00F80564"/>
    <w:rsid w:val="00FB6227"/>
    <w:rsid w:val="00FB73A8"/>
    <w:rsid w:val="00FF163C"/>
    <w:rsid w:val="00FF4ED8"/>
    <w:rsid w:val="00FF53BD"/>
    <w:rsid w:val="00FF69E5"/>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64BE04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D827F8"/>
    <w:pPr>
      <w:spacing w:after="100" w:line="216" w:lineRule="auto"/>
    </w:pPr>
    <w:rPr>
      <w:rFonts w:ascii="Calibri" w:eastAsia="Calibri" w:hAnsi="Calibri"/>
      <w:sz w:val="16"/>
      <w:szCs w:val="22"/>
      <w:lang w:val="es-ES_tradnl" w:eastAsia="en-US"/>
    </w:rPr>
  </w:style>
  <w:style w:type="paragraph" w:styleId="Ttulo1">
    <w:name w:val="heading 1"/>
    <w:basedOn w:val="Normal"/>
    <w:next w:val="Normal"/>
    <w:link w:val="Ttulo1Car"/>
    <w:uiPriority w:val="9"/>
    <w:qFormat/>
    <w:rsid w:val="00D827F8"/>
    <w:pPr>
      <w:keepNext/>
      <w:spacing w:before="240" w:after="60"/>
      <w:outlineLvl w:val="0"/>
    </w:pPr>
    <w:rPr>
      <w:rFonts w:eastAsia="MS Gothic"/>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333F6"/>
    <w:pPr>
      <w:widowControl w:val="0"/>
      <w:autoSpaceDE w:val="0"/>
      <w:autoSpaceDN w:val="0"/>
      <w:adjustRightInd w:val="0"/>
    </w:pPr>
    <w:rPr>
      <w:rFonts w:ascii="Sassoon Sans" w:eastAsia="Calibri" w:hAnsi="Sassoon Sans" w:cs="Sassoon Sans"/>
      <w:color w:val="000000"/>
      <w:sz w:val="24"/>
      <w:szCs w:val="24"/>
      <w:lang w:val="es-ES"/>
    </w:rPr>
  </w:style>
  <w:style w:type="paragraph" w:customStyle="1" w:styleId="Pa24">
    <w:name w:val="Pa24"/>
    <w:basedOn w:val="Default"/>
    <w:next w:val="Default"/>
    <w:uiPriority w:val="99"/>
    <w:rsid w:val="006333F6"/>
    <w:pPr>
      <w:widowControl/>
      <w:spacing w:line="181" w:lineRule="atLeast"/>
    </w:pPr>
    <w:rPr>
      <w:rFonts w:ascii="Helvetica 45 Light" w:hAnsi="Helvetica 45 Light" w:cs="Times New Roman"/>
      <w:color w:val="auto"/>
      <w:lang w:val="es-MX" w:eastAsia="es-MX"/>
    </w:rPr>
  </w:style>
  <w:style w:type="paragraph" w:styleId="Prrafodelista">
    <w:name w:val="List Paragraph"/>
    <w:basedOn w:val="Normal"/>
    <w:uiPriority w:val="34"/>
    <w:qFormat/>
    <w:rsid w:val="00491450"/>
    <w:pPr>
      <w:ind w:left="720"/>
      <w:contextualSpacing/>
    </w:pPr>
  </w:style>
  <w:style w:type="character" w:styleId="Hipervnculo">
    <w:name w:val="Hyperlink"/>
    <w:uiPriority w:val="99"/>
    <w:unhideWhenUsed/>
    <w:rsid w:val="004156ED"/>
    <w:rPr>
      <w:color w:val="0000FF"/>
      <w:u w:val="single"/>
    </w:rPr>
  </w:style>
  <w:style w:type="character" w:styleId="Enfasis">
    <w:name w:val="Emphasis"/>
    <w:qFormat/>
    <w:rsid w:val="00D827F8"/>
    <w:rPr>
      <w:rFonts w:ascii="Calibri" w:hAnsi="Calibri"/>
      <w:i/>
      <w:iCs/>
    </w:rPr>
  </w:style>
  <w:style w:type="paragraph" w:styleId="Encabezado">
    <w:name w:val="header"/>
    <w:basedOn w:val="Normal"/>
    <w:link w:val="EncabezadoCar"/>
    <w:uiPriority w:val="99"/>
    <w:unhideWhenUsed/>
    <w:rsid w:val="00671E1B"/>
    <w:pPr>
      <w:tabs>
        <w:tab w:val="center" w:pos="4252"/>
        <w:tab w:val="right" w:pos="8504"/>
      </w:tabs>
    </w:pPr>
  </w:style>
  <w:style w:type="character" w:customStyle="1" w:styleId="EncabezadoCar">
    <w:name w:val="Encabezado Car"/>
    <w:link w:val="Encabezado"/>
    <w:uiPriority w:val="99"/>
    <w:rsid w:val="00671E1B"/>
    <w:rPr>
      <w:rFonts w:ascii="Calibri" w:eastAsia="Calibri" w:hAnsi="Calibri"/>
      <w:sz w:val="22"/>
      <w:szCs w:val="22"/>
      <w:lang w:eastAsia="en-US"/>
    </w:rPr>
  </w:style>
  <w:style w:type="paragraph" w:styleId="Piedepgina">
    <w:name w:val="footer"/>
    <w:basedOn w:val="Normal"/>
    <w:link w:val="PiedepginaCar"/>
    <w:uiPriority w:val="99"/>
    <w:unhideWhenUsed/>
    <w:rsid w:val="00671E1B"/>
    <w:pPr>
      <w:tabs>
        <w:tab w:val="center" w:pos="4252"/>
        <w:tab w:val="right" w:pos="8504"/>
      </w:tabs>
    </w:pPr>
  </w:style>
  <w:style w:type="character" w:customStyle="1" w:styleId="PiedepginaCar">
    <w:name w:val="Pie de página Car"/>
    <w:link w:val="Piedepgina"/>
    <w:uiPriority w:val="99"/>
    <w:rsid w:val="00671E1B"/>
    <w:rPr>
      <w:rFonts w:ascii="Calibri" w:eastAsia="Calibri" w:hAnsi="Calibri"/>
      <w:sz w:val="22"/>
      <w:szCs w:val="22"/>
      <w:lang w:eastAsia="en-US"/>
    </w:rPr>
  </w:style>
  <w:style w:type="character" w:styleId="Hipervnculovisitado">
    <w:name w:val="FollowedHyperlink"/>
    <w:uiPriority w:val="99"/>
    <w:semiHidden/>
    <w:unhideWhenUsed/>
    <w:rsid w:val="00B7523F"/>
    <w:rPr>
      <w:color w:val="800080"/>
      <w:u w:val="single"/>
    </w:rPr>
  </w:style>
  <w:style w:type="paragraph" w:customStyle="1" w:styleId="TituloBloque">
    <w:name w:val="Titulo Bloque"/>
    <w:basedOn w:val="Normal"/>
    <w:qFormat/>
    <w:rsid w:val="00D827F8"/>
    <w:pPr>
      <w:pageBreakBefore/>
      <w:spacing w:after="180" w:line="240" w:lineRule="auto"/>
      <w:outlineLvl w:val="0"/>
    </w:pPr>
    <w:rPr>
      <w:rFonts w:eastAsia="Times New Roman" w:cs="Tahoma"/>
      <w:b/>
      <w:color w:val="7F7F7F"/>
      <w:sz w:val="48"/>
      <w:szCs w:val="48"/>
      <w:lang w:eastAsia="es-ES_tradnl"/>
    </w:rPr>
  </w:style>
  <w:style w:type="paragraph" w:customStyle="1" w:styleId="Tiempoasignado">
    <w:name w:val="Tiempo asignado"/>
    <w:basedOn w:val="Normal"/>
    <w:qFormat/>
    <w:rsid w:val="00D827F8"/>
    <w:pPr>
      <w:spacing w:after="180" w:line="240" w:lineRule="auto"/>
      <w:jc w:val="both"/>
    </w:pPr>
    <w:rPr>
      <w:rFonts w:eastAsia="Times New Roman" w:cs="Tahoma"/>
      <w:sz w:val="28"/>
      <w:szCs w:val="32"/>
      <w:lang w:eastAsia="es-ES_tradnl"/>
    </w:rPr>
  </w:style>
  <w:style w:type="paragraph" w:customStyle="1" w:styleId="Bullets">
    <w:name w:val="Bullets"/>
    <w:basedOn w:val="Normal"/>
    <w:qFormat/>
    <w:rsid w:val="00D827F8"/>
    <w:pPr>
      <w:numPr>
        <w:numId w:val="1"/>
      </w:numPr>
      <w:autoSpaceDE w:val="0"/>
      <w:autoSpaceDN w:val="0"/>
      <w:adjustRightInd w:val="0"/>
      <w:spacing w:after="0"/>
      <w:ind w:left="170" w:hanging="170"/>
    </w:pPr>
    <w:rPr>
      <w:rFonts w:cs="Tahoma"/>
      <w:szCs w:val="16"/>
      <w:lang w:eastAsia="es-MX"/>
    </w:rPr>
  </w:style>
  <w:style w:type="paragraph" w:customStyle="1" w:styleId="Celdacentrado">
    <w:name w:val="Celda centrado"/>
    <w:qFormat/>
    <w:rsid w:val="00D827F8"/>
    <w:pPr>
      <w:jc w:val="center"/>
    </w:pPr>
    <w:rPr>
      <w:rFonts w:ascii="Calibri" w:eastAsia="Calibri" w:hAnsi="Calibri" w:cs="Tahoma"/>
      <w:sz w:val="16"/>
      <w:szCs w:val="16"/>
      <w:lang w:val="es-ES_tradnl" w:eastAsia="es-MX"/>
    </w:rPr>
  </w:style>
  <w:style w:type="paragraph" w:customStyle="1" w:styleId="Cabezadecolumna">
    <w:name w:val="Cabeza de columna"/>
    <w:basedOn w:val="Normal"/>
    <w:qFormat/>
    <w:rsid w:val="00986AB3"/>
    <w:pPr>
      <w:spacing w:after="0" w:line="240" w:lineRule="auto"/>
      <w:jc w:val="center"/>
    </w:pPr>
    <w:rPr>
      <w:rFonts w:eastAsia="Times New Roman" w:cs="Tahoma"/>
      <w:b/>
      <w:color w:val="FFFFFF"/>
      <w:sz w:val="20"/>
      <w:szCs w:val="16"/>
      <w:lang w:eastAsia="es-ES_tradnl"/>
    </w:rPr>
  </w:style>
  <w:style w:type="paragraph" w:styleId="NormalWeb">
    <w:name w:val="Normal (Web)"/>
    <w:basedOn w:val="Normal"/>
    <w:uiPriority w:val="99"/>
    <w:semiHidden/>
    <w:unhideWhenUsed/>
    <w:rsid w:val="00043022"/>
    <w:pPr>
      <w:spacing w:before="100" w:beforeAutospacing="1" w:afterAutospacing="1" w:line="240" w:lineRule="auto"/>
    </w:pPr>
    <w:rPr>
      <w:rFonts w:ascii="Times" w:eastAsia="MS Mincho" w:hAnsi="Times"/>
      <w:sz w:val="20"/>
      <w:szCs w:val="20"/>
      <w:lang w:eastAsia="es-ES"/>
    </w:rPr>
  </w:style>
  <w:style w:type="paragraph" w:customStyle="1" w:styleId="Piedetabla">
    <w:name w:val="Pie de tabla"/>
    <w:basedOn w:val="Normal"/>
    <w:qFormat/>
    <w:rsid w:val="008405C2"/>
    <w:pPr>
      <w:spacing w:line="288" w:lineRule="auto"/>
      <w:ind w:left="113"/>
    </w:pPr>
    <w:rPr>
      <w:szCs w:val="16"/>
      <w:lang w:eastAsia="es-ES_tradnl"/>
    </w:rPr>
  </w:style>
  <w:style w:type="paragraph" w:styleId="Sinespaciado">
    <w:name w:val="No Spacing"/>
    <w:uiPriority w:val="1"/>
    <w:qFormat/>
    <w:rsid w:val="00D827F8"/>
    <w:rPr>
      <w:rFonts w:ascii="Calibri" w:eastAsia="Calibri" w:hAnsi="Calibri"/>
      <w:sz w:val="16"/>
      <w:szCs w:val="22"/>
      <w:lang w:val="es-ES_tradnl" w:eastAsia="en-US"/>
    </w:rPr>
  </w:style>
  <w:style w:type="character" w:customStyle="1" w:styleId="Ttulo1Car">
    <w:name w:val="Título 1 Car"/>
    <w:link w:val="Ttulo1"/>
    <w:uiPriority w:val="9"/>
    <w:rsid w:val="00D827F8"/>
    <w:rPr>
      <w:rFonts w:ascii="Calibri" w:eastAsia="MS Gothic" w:hAnsi="Calibri" w:cs="Times New Roman"/>
      <w:b/>
      <w:bCs/>
      <w:kern w:val="32"/>
      <w:sz w:val="32"/>
      <w:szCs w:val="32"/>
      <w:lang w:eastAsia="en-US"/>
    </w:rPr>
  </w:style>
  <w:style w:type="paragraph" w:styleId="Textodeglobo">
    <w:name w:val="Balloon Text"/>
    <w:basedOn w:val="Normal"/>
    <w:link w:val="TextodegloboCar"/>
    <w:uiPriority w:val="99"/>
    <w:semiHidden/>
    <w:unhideWhenUsed/>
    <w:rsid w:val="00A27F5D"/>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A27F5D"/>
    <w:rPr>
      <w:rFonts w:ascii="Lucida Grande" w:eastAsia="Calibri" w:hAnsi="Lucida Grande" w:cs="Lucida Grande"/>
      <w:sz w:val="18"/>
      <w:szCs w:val="18"/>
      <w:lang w:eastAsia="en-US"/>
    </w:rPr>
  </w:style>
  <w:style w:type="character" w:styleId="Refdecomentario">
    <w:name w:val="annotation reference"/>
    <w:basedOn w:val="Fuentedeprrafopredeter"/>
    <w:uiPriority w:val="99"/>
    <w:semiHidden/>
    <w:unhideWhenUsed/>
    <w:rsid w:val="007D0932"/>
    <w:rPr>
      <w:sz w:val="16"/>
      <w:szCs w:val="16"/>
    </w:rPr>
  </w:style>
  <w:style w:type="paragraph" w:styleId="Textocomentario">
    <w:name w:val="annotation text"/>
    <w:basedOn w:val="Normal"/>
    <w:link w:val="TextocomentarioCar"/>
    <w:uiPriority w:val="99"/>
    <w:semiHidden/>
    <w:unhideWhenUsed/>
    <w:rsid w:val="007D09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0932"/>
    <w:rPr>
      <w:rFonts w:ascii="Calibri" w:eastAsia="Calibri" w:hAnsi="Calibri"/>
      <w:lang w:val="es-ES_tradnl" w:eastAsia="en-US"/>
    </w:rPr>
  </w:style>
  <w:style w:type="paragraph" w:styleId="Asuntodelcomentario">
    <w:name w:val="annotation subject"/>
    <w:basedOn w:val="Textocomentario"/>
    <w:next w:val="Textocomentario"/>
    <w:link w:val="AsuntodelcomentarioCar"/>
    <w:uiPriority w:val="99"/>
    <w:semiHidden/>
    <w:unhideWhenUsed/>
    <w:rsid w:val="007D0932"/>
    <w:rPr>
      <w:b/>
      <w:bCs/>
    </w:rPr>
  </w:style>
  <w:style w:type="character" w:customStyle="1" w:styleId="AsuntodelcomentarioCar">
    <w:name w:val="Asunto del comentario Car"/>
    <w:basedOn w:val="TextocomentarioCar"/>
    <w:link w:val="Asuntodelcomentario"/>
    <w:uiPriority w:val="99"/>
    <w:semiHidden/>
    <w:rsid w:val="007D0932"/>
    <w:rPr>
      <w:rFonts w:ascii="Calibri" w:eastAsia="Calibri" w:hAnsi="Calibri"/>
      <w:b/>
      <w:bCs/>
      <w:lang w:val="es-ES_tradnl" w:eastAsia="en-US"/>
    </w:rPr>
  </w:style>
  <w:style w:type="paragraph" w:styleId="Mapadeldocumento">
    <w:name w:val="Document Map"/>
    <w:basedOn w:val="Normal"/>
    <w:link w:val="MapadeldocumentoCar"/>
    <w:uiPriority w:val="99"/>
    <w:semiHidden/>
    <w:unhideWhenUsed/>
    <w:rsid w:val="00B72C98"/>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B72C98"/>
    <w:rPr>
      <w:rFonts w:ascii="Lucida Grande" w:eastAsia="Calibri" w:hAnsi="Lucida Grande" w:cs="Lucida Grande"/>
      <w:sz w:val="24"/>
      <w:szCs w:val="24"/>
      <w:lang w:val="es-ES_tradnl" w:eastAsia="en-US"/>
    </w:rPr>
  </w:style>
  <w:style w:type="paragraph" w:customStyle="1" w:styleId="05bIndiceTextoAV05PreliminaresAV05bContenido">
    <w:name w:val="05b_Indice_Texto_AV (05_Preliminares_AV:05b_Contenido)"/>
    <w:basedOn w:val="Normal"/>
    <w:uiPriority w:val="99"/>
    <w:rsid w:val="00E73963"/>
    <w:pPr>
      <w:widowControl w:val="0"/>
      <w:suppressAutoHyphens/>
      <w:autoSpaceDE w:val="0"/>
      <w:autoSpaceDN w:val="0"/>
      <w:adjustRightInd w:val="0"/>
      <w:spacing w:after="0" w:line="240" w:lineRule="atLeast"/>
      <w:textAlignment w:val="center"/>
    </w:pPr>
    <w:rPr>
      <w:rFonts w:ascii="MyriadPro-Regular" w:eastAsia="MS Mincho" w:hAnsi="MyriadPro-Regular" w:cs="MyriadPro-Regular"/>
      <w:color w:val="000000"/>
      <w:sz w:val="19"/>
      <w:szCs w:val="19"/>
      <w:lang w:eastAsia="es-ES"/>
    </w:rPr>
  </w:style>
  <w:style w:type="paragraph" w:customStyle="1" w:styleId="00CornizaIzqAV00Maestras">
    <w:name w:val="00_Corniza_Izq_AV (00_Maestras)"/>
    <w:basedOn w:val="Normal"/>
    <w:uiPriority w:val="99"/>
    <w:rsid w:val="00E2600F"/>
    <w:pPr>
      <w:widowControl w:val="0"/>
      <w:suppressAutoHyphens/>
      <w:autoSpaceDE w:val="0"/>
      <w:autoSpaceDN w:val="0"/>
      <w:adjustRightInd w:val="0"/>
      <w:spacing w:after="0" w:line="220" w:lineRule="atLeast"/>
      <w:textAlignment w:val="center"/>
    </w:pPr>
    <w:rPr>
      <w:rFonts w:ascii="MyriadPro-Regular" w:eastAsia="MS Mincho" w:hAnsi="MyriadPro-Regular" w:cs="MyriadPro-Regular"/>
      <w:color w:val="000000"/>
      <w:sz w:val="17"/>
      <w:szCs w:val="17"/>
      <w:lang w:eastAsia="es-ES"/>
    </w:rPr>
  </w:style>
  <w:style w:type="paragraph" w:customStyle="1" w:styleId="titulos01">
    <w:name w:val="titulos 01"/>
    <w:basedOn w:val="Normal"/>
    <w:qFormat/>
    <w:rsid w:val="00C27AD2"/>
    <w:rPr>
      <w:rFonts w:ascii="Futura Std ExtraBold" w:hAnsi="Futura Std ExtraBold" w:cs="Futura"/>
      <w:smallCaps/>
      <w:sz w:val="36"/>
      <w:szCs w:val="36"/>
    </w:rPr>
  </w:style>
  <w:style w:type="paragraph" w:customStyle="1" w:styleId="TXTTABLAS">
    <w:name w:val="TXT TABLAS"/>
    <w:basedOn w:val="Normal"/>
    <w:qFormat/>
    <w:rsid w:val="00986AB3"/>
    <w:pPr>
      <w:spacing w:line="240" w:lineRule="auto"/>
      <w:contextualSpacing/>
    </w:pPr>
    <w:rPr>
      <w:rFonts w:asciiTheme="majorHAnsi" w:hAnsiTheme="majorHAnsi"/>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D827F8"/>
    <w:pPr>
      <w:spacing w:after="100" w:line="216" w:lineRule="auto"/>
    </w:pPr>
    <w:rPr>
      <w:rFonts w:ascii="Calibri" w:eastAsia="Calibri" w:hAnsi="Calibri"/>
      <w:sz w:val="16"/>
      <w:szCs w:val="22"/>
      <w:lang w:val="es-ES_tradnl" w:eastAsia="en-US"/>
    </w:rPr>
  </w:style>
  <w:style w:type="paragraph" w:styleId="Ttulo1">
    <w:name w:val="heading 1"/>
    <w:basedOn w:val="Normal"/>
    <w:next w:val="Normal"/>
    <w:link w:val="Ttulo1Car"/>
    <w:uiPriority w:val="9"/>
    <w:qFormat/>
    <w:rsid w:val="00D827F8"/>
    <w:pPr>
      <w:keepNext/>
      <w:spacing w:before="240" w:after="60"/>
      <w:outlineLvl w:val="0"/>
    </w:pPr>
    <w:rPr>
      <w:rFonts w:eastAsia="MS Gothic"/>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333F6"/>
    <w:pPr>
      <w:widowControl w:val="0"/>
      <w:autoSpaceDE w:val="0"/>
      <w:autoSpaceDN w:val="0"/>
      <w:adjustRightInd w:val="0"/>
    </w:pPr>
    <w:rPr>
      <w:rFonts w:ascii="Sassoon Sans" w:eastAsia="Calibri" w:hAnsi="Sassoon Sans" w:cs="Sassoon Sans"/>
      <w:color w:val="000000"/>
      <w:sz w:val="24"/>
      <w:szCs w:val="24"/>
      <w:lang w:val="es-ES"/>
    </w:rPr>
  </w:style>
  <w:style w:type="paragraph" w:customStyle="1" w:styleId="Pa24">
    <w:name w:val="Pa24"/>
    <w:basedOn w:val="Default"/>
    <w:next w:val="Default"/>
    <w:uiPriority w:val="99"/>
    <w:rsid w:val="006333F6"/>
    <w:pPr>
      <w:widowControl/>
      <w:spacing w:line="181" w:lineRule="atLeast"/>
    </w:pPr>
    <w:rPr>
      <w:rFonts w:ascii="Helvetica 45 Light" w:hAnsi="Helvetica 45 Light" w:cs="Times New Roman"/>
      <w:color w:val="auto"/>
      <w:lang w:val="es-MX" w:eastAsia="es-MX"/>
    </w:rPr>
  </w:style>
  <w:style w:type="paragraph" w:styleId="Prrafodelista">
    <w:name w:val="List Paragraph"/>
    <w:basedOn w:val="Normal"/>
    <w:uiPriority w:val="34"/>
    <w:qFormat/>
    <w:rsid w:val="00491450"/>
    <w:pPr>
      <w:ind w:left="720"/>
      <w:contextualSpacing/>
    </w:pPr>
  </w:style>
  <w:style w:type="character" w:styleId="Hipervnculo">
    <w:name w:val="Hyperlink"/>
    <w:uiPriority w:val="99"/>
    <w:unhideWhenUsed/>
    <w:rsid w:val="004156ED"/>
    <w:rPr>
      <w:color w:val="0000FF"/>
      <w:u w:val="single"/>
    </w:rPr>
  </w:style>
  <w:style w:type="character" w:styleId="Enfasis">
    <w:name w:val="Emphasis"/>
    <w:qFormat/>
    <w:rsid w:val="00D827F8"/>
    <w:rPr>
      <w:rFonts w:ascii="Calibri" w:hAnsi="Calibri"/>
      <w:i/>
      <w:iCs/>
    </w:rPr>
  </w:style>
  <w:style w:type="paragraph" w:styleId="Encabezado">
    <w:name w:val="header"/>
    <w:basedOn w:val="Normal"/>
    <w:link w:val="EncabezadoCar"/>
    <w:uiPriority w:val="99"/>
    <w:unhideWhenUsed/>
    <w:rsid w:val="00671E1B"/>
    <w:pPr>
      <w:tabs>
        <w:tab w:val="center" w:pos="4252"/>
        <w:tab w:val="right" w:pos="8504"/>
      </w:tabs>
    </w:pPr>
  </w:style>
  <w:style w:type="character" w:customStyle="1" w:styleId="EncabezadoCar">
    <w:name w:val="Encabezado Car"/>
    <w:link w:val="Encabezado"/>
    <w:uiPriority w:val="99"/>
    <w:rsid w:val="00671E1B"/>
    <w:rPr>
      <w:rFonts w:ascii="Calibri" w:eastAsia="Calibri" w:hAnsi="Calibri"/>
      <w:sz w:val="22"/>
      <w:szCs w:val="22"/>
      <w:lang w:eastAsia="en-US"/>
    </w:rPr>
  </w:style>
  <w:style w:type="paragraph" w:styleId="Piedepgina">
    <w:name w:val="footer"/>
    <w:basedOn w:val="Normal"/>
    <w:link w:val="PiedepginaCar"/>
    <w:uiPriority w:val="99"/>
    <w:unhideWhenUsed/>
    <w:rsid w:val="00671E1B"/>
    <w:pPr>
      <w:tabs>
        <w:tab w:val="center" w:pos="4252"/>
        <w:tab w:val="right" w:pos="8504"/>
      </w:tabs>
    </w:pPr>
  </w:style>
  <w:style w:type="character" w:customStyle="1" w:styleId="PiedepginaCar">
    <w:name w:val="Pie de página Car"/>
    <w:link w:val="Piedepgina"/>
    <w:uiPriority w:val="99"/>
    <w:rsid w:val="00671E1B"/>
    <w:rPr>
      <w:rFonts w:ascii="Calibri" w:eastAsia="Calibri" w:hAnsi="Calibri"/>
      <w:sz w:val="22"/>
      <w:szCs w:val="22"/>
      <w:lang w:eastAsia="en-US"/>
    </w:rPr>
  </w:style>
  <w:style w:type="character" w:styleId="Hipervnculovisitado">
    <w:name w:val="FollowedHyperlink"/>
    <w:uiPriority w:val="99"/>
    <w:semiHidden/>
    <w:unhideWhenUsed/>
    <w:rsid w:val="00B7523F"/>
    <w:rPr>
      <w:color w:val="800080"/>
      <w:u w:val="single"/>
    </w:rPr>
  </w:style>
  <w:style w:type="paragraph" w:customStyle="1" w:styleId="TituloBloque">
    <w:name w:val="Titulo Bloque"/>
    <w:basedOn w:val="Normal"/>
    <w:qFormat/>
    <w:rsid w:val="00D827F8"/>
    <w:pPr>
      <w:pageBreakBefore/>
      <w:spacing w:after="180" w:line="240" w:lineRule="auto"/>
      <w:outlineLvl w:val="0"/>
    </w:pPr>
    <w:rPr>
      <w:rFonts w:eastAsia="Times New Roman" w:cs="Tahoma"/>
      <w:b/>
      <w:color w:val="7F7F7F"/>
      <w:sz w:val="48"/>
      <w:szCs w:val="48"/>
      <w:lang w:eastAsia="es-ES_tradnl"/>
    </w:rPr>
  </w:style>
  <w:style w:type="paragraph" w:customStyle="1" w:styleId="Tiempoasignado">
    <w:name w:val="Tiempo asignado"/>
    <w:basedOn w:val="Normal"/>
    <w:qFormat/>
    <w:rsid w:val="00D827F8"/>
    <w:pPr>
      <w:spacing w:after="180" w:line="240" w:lineRule="auto"/>
      <w:jc w:val="both"/>
    </w:pPr>
    <w:rPr>
      <w:rFonts w:eastAsia="Times New Roman" w:cs="Tahoma"/>
      <w:sz w:val="28"/>
      <w:szCs w:val="32"/>
      <w:lang w:eastAsia="es-ES_tradnl"/>
    </w:rPr>
  </w:style>
  <w:style w:type="paragraph" w:customStyle="1" w:styleId="Bullets">
    <w:name w:val="Bullets"/>
    <w:basedOn w:val="Normal"/>
    <w:qFormat/>
    <w:rsid w:val="00D827F8"/>
    <w:pPr>
      <w:numPr>
        <w:numId w:val="1"/>
      </w:numPr>
      <w:autoSpaceDE w:val="0"/>
      <w:autoSpaceDN w:val="0"/>
      <w:adjustRightInd w:val="0"/>
      <w:spacing w:after="0"/>
      <w:ind w:left="170" w:hanging="170"/>
    </w:pPr>
    <w:rPr>
      <w:rFonts w:cs="Tahoma"/>
      <w:szCs w:val="16"/>
      <w:lang w:eastAsia="es-MX"/>
    </w:rPr>
  </w:style>
  <w:style w:type="paragraph" w:customStyle="1" w:styleId="Celdacentrado">
    <w:name w:val="Celda centrado"/>
    <w:qFormat/>
    <w:rsid w:val="00D827F8"/>
    <w:pPr>
      <w:jc w:val="center"/>
    </w:pPr>
    <w:rPr>
      <w:rFonts w:ascii="Calibri" w:eastAsia="Calibri" w:hAnsi="Calibri" w:cs="Tahoma"/>
      <w:sz w:val="16"/>
      <w:szCs w:val="16"/>
      <w:lang w:val="es-ES_tradnl" w:eastAsia="es-MX"/>
    </w:rPr>
  </w:style>
  <w:style w:type="paragraph" w:customStyle="1" w:styleId="Cabezadecolumna">
    <w:name w:val="Cabeza de columna"/>
    <w:basedOn w:val="Normal"/>
    <w:qFormat/>
    <w:rsid w:val="00986AB3"/>
    <w:pPr>
      <w:spacing w:after="0" w:line="240" w:lineRule="auto"/>
      <w:jc w:val="center"/>
    </w:pPr>
    <w:rPr>
      <w:rFonts w:eastAsia="Times New Roman" w:cs="Tahoma"/>
      <w:b/>
      <w:color w:val="FFFFFF"/>
      <w:sz w:val="20"/>
      <w:szCs w:val="16"/>
      <w:lang w:eastAsia="es-ES_tradnl"/>
    </w:rPr>
  </w:style>
  <w:style w:type="paragraph" w:styleId="NormalWeb">
    <w:name w:val="Normal (Web)"/>
    <w:basedOn w:val="Normal"/>
    <w:uiPriority w:val="99"/>
    <w:semiHidden/>
    <w:unhideWhenUsed/>
    <w:rsid w:val="00043022"/>
    <w:pPr>
      <w:spacing w:before="100" w:beforeAutospacing="1" w:afterAutospacing="1" w:line="240" w:lineRule="auto"/>
    </w:pPr>
    <w:rPr>
      <w:rFonts w:ascii="Times" w:eastAsia="MS Mincho" w:hAnsi="Times"/>
      <w:sz w:val="20"/>
      <w:szCs w:val="20"/>
      <w:lang w:eastAsia="es-ES"/>
    </w:rPr>
  </w:style>
  <w:style w:type="paragraph" w:customStyle="1" w:styleId="Piedetabla">
    <w:name w:val="Pie de tabla"/>
    <w:basedOn w:val="Normal"/>
    <w:qFormat/>
    <w:rsid w:val="008405C2"/>
    <w:pPr>
      <w:spacing w:line="288" w:lineRule="auto"/>
      <w:ind w:left="113"/>
    </w:pPr>
    <w:rPr>
      <w:szCs w:val="16"/>
      <w:lang w:eastAsia="es-ES_tradnl"/>
    </w:rPr>
  </w:style>
  <w:style w:type="paragraph" w:styleId="Sinespaciado">
    <w:name w:val="No Spacing"/>
    <w:uiPriority w:val="1"/>
    <w:qFormat/>
    <w:rsid w:val="00D827F8"/>
    <w:rPr>
      <w:rFonts w:ascii="Calibri" w:eastAsia="Calibri" w:hAnsi="Calibri"/>
      <w:sz w:val="16"/>
      <w:szCs w:val="22"/>
      <w:lang w:val="es-ES_tradnl" w:eastAsia="en-US"/>
    </w:rPr>
  </w:style>
  <w:style w:type="character" w:customStyle="1" w:styleId="Ttulo1Car">
    <w:name w:val="Título 1 Car"/>
    <w:link w:val="Ttulo1"/>
    <w:uiPriority w:val="9"/>
    <w:rsid w:val="00D827F8"/>
    <w:rPr>
      <w:rFonts w:ascii="Calibri" w:eastAsia="MS Gothic" w:hAnsi="Calibri" w:cs="Times New Roman"/>
      <w:b/>
      <w:bCs/>
      <w:kern w:val="32"/>
      <w:sz w:val="32"/>
      <w:szCs w:val="32"/>
      <w:lang w:eastAsia="en-US"/>
    </w:rPr>
  </w:style>
  <w:style w:type="paragraph" w:styleId="Textodeglobo">
    <w:name w:val="Balloon Text"/>
    <w:basedOn w:val="Normal"/>
    <w:link w:val="TextodegloboCar"/>
    <w:uiPriority w:val="99"/>
    <w:semiHidden/>
    <w:unhideWhenUsed/>
    <w:rsid w:val="00A27F5D"/>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A27F5D"/>
    <w:rPr>
      <w:rFonts w:ascii="Lucida Grande" w:eastAsia="Calibri" w:hAnsi="Lucida Grande" w:cs="Lucida Grande"/>
      <w:sz w:val="18"/>
      <w:szCs w:val="18"/>
      <w:lang w:eastAsia="en-US"/>
    </w:rPr>
  </w:style>
  <w:style w:type="character" w:styleId="Refdecomentario">
    <w:name w:val="annotation reference"/>
    <w:basedOn w:val="Fuentedeprrafopredeter"/>
    <w:uiPriority w:val="99"/>
    <w:semiHidden/>
    <w:unhideWhenUsed/>
    <w:rsid w:val="007D0932"/>
    <w:rPr>
      <w:sz w:val="16"/>
      <w:szCs w:val="16"/>
    </w:rPr>
  </w:style>
  <w:style w:type="paragraph" w:styleId="Textocomentario">
    <w:name w:val="annotation text"/>
    <w:basedOn w:val="Normal"/>
    <w:link w:val="TextocomentarioCar"/>
    <w:uiPriority w:val="99"/>
    <w:semiHidden/>
    <w:unhideWhenUsed/>
    <w:rsid w:val="007D09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0932"/>
    <w:rPr>
      <w:rFonts w:ascii="Calibri" w:eastAsia="Calibri" w:hAnsi="Calibri"/>
      <w:lang w:val="es-ES_tradnl" w:eastAsia="en-US"/>
    </w:rPr>
  </w:style>
  <w:style w:type="paragraph" w:styleId="Asuntodelcomentario">
    <w:name w:val="annotation subject"/>
    <w:basedOn w:val="Textocomentario"/>
    <w:next w:val="Textocomentario"/>
    <w:link w:val="AsuntodelcomentarioCar"/>
    <w:uiPriority w:val="99"/>
    <w:semiHidden/>
    <w:unhideWhenUsed/>
    <w:rsid w:val="007D0932"/>
    <w:rPr>
      <w:b/>
      <w:bCs/>
    </w:rPr>
  </w:style>
  <w:style w:type="character" w:customStyle="1" w:styleId="AsuntodelcomentarioCar">
    <w:name w:val="Asunto del comentario Car"/>
    <w:basedOn w:val="TextocomentarioCar"/>
    <w:link w:val="Asuntodelcomentario"/>
    <w:uiPriority w:val="99"/>
    <w:semiHidden/>
    <w:rsid w:val="007D0932"/>
    <w:rPr>
      <w:rFonts w:ascii="Calibri" w:eastAsia="Calibri" w:hAnsi="Calibri"/>
      <w:b/>
      <w:bCs/>
      <w:lang w:val="es-ES_tradnl" w:eastAsia="en-US"/>
    </w:rPr>
  </w:style>
  <w:style w:type="paragraph" w:styleId="Mapadeldocumento">
    <w:name w:val="Document Map"/>
    <w:basedOn w:val="Normal"/>
    <w:link w:val="MapadeldocumentoCar"/>
    <w:uiPriority w:val="99"/>
    <w:semiHidden/>
    <w:unhideWhenUsed/>
    <w:rsid w:val="00B72C98"/>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B72C98"/>
    <w:rPr>
      <w:rFonts w:ascii="Lucida Grande" w:eastAsia="Calibri" w:hAnsi="Lucida Grande" w:cs="Lucida Grande"/>
      <w:sz w:val="24"/>
      <w:szCs w:val="24"/>
      <w:lang w:val="es-ES_tradnl" w:eastAsia="en-US"/>
    </w:rPr>
  </w:style>
  <w:style w:type="paragraph" w:customStyle="1" w:styleId="05bIndiceTextoAV05PreliminaresAV05bContenido">
    <w:name w:val="05b_Indice_Texto_AV (05_Preliminares_AV:05b_Contenido)"/>
    <w:basedOn w:val="Normal"/>
    <w:uiPriority w:val="99"/>
    <w:rsid w:val="00E73963"/>
    <w:pPr>
      <w:widowControl w:val="0"/>
      <w:suppressAutoHyphens/>
      <w:autoSpaceDE w:val="0"/>
      <w:autoSpaceDN w:val="0"/>
      <w:adjustRightInd w:val="0"/>
      <w:spacing w:after="0" w:line="240" w:lineRule="atLeast"/>
      <w:textAlignment w:val="center"/>
    </w:pPr>
    <w:rPr>
      <w:rFonts w:ascii="MyriadPro-Regular" w:eastAsia="MS Mincho" w:hAnsi="MyriadPro-Regular" w:cs="MyriadPro-Regular"/>
      <w:color w:val="000000"/>
      <w:sz w:val="19"/>
      <w:szCs w:val="19"/>
      <w:lang w:eastAsia="es-ES"/>
    </w:rPr>
  </w:style>
  <w:style w:type="paragraph" w:customStyle="1" w:styleId="00CornizaIzqAV00Maestras">
    <w:name w:val="00_Corniza_Izq_AV (00_Maestras)"/>
    <w:basedOn w:val="Normal"/>
    <w:uiPriority w:val="99"/>
    <w:rsid w:val="00E2600F"/>
    <w:pPr>
      <w:widowControl w:val="0"/>
      <w:suppressAutoHyphens/>
      <w:autoSpaceDE w:val="0"/>
      <w:autoSpaceDN w:val="0"/>
      <w:adjustRightInd w:val="0"/>
      <w:spacing w:after="0" w:line="220" w:lineRule="atLeast"/>
      <w:textAlignment w:val="center"/>
    </w:pPr>
    <w:rPr>
      <w:rFonts w:ascii="MyriadPro-Regular" w:eastAsia="MS Mincho" w:hAnsi="MyriadPro-Regular" w:cs="MyriadPro-Regular"/>
      <w:color w:val="000000"/>
      <w:sz w:val="17"/>
      <w:szCs w:val="17"/>
      <w:lang w:eastAsia="es-ES"/>
    </w:rPr>
  </w:style>
  <w:style w:type="paragraph" w:customStyle="1" w:styleId="titulos01">
    <w:name w:val="titulos 01"/>
    <w:basedOn w:val="Normal"/>
    <w:qFormat/>
    <w:rsid w:val="00C27AD2"/>
    <w:rPr>
      <w:rFonts w:ascii="Futura Std ExtraBold" w:hAnsi="Futura Std ExtraBold" w:cs="Futura"/>
      <w:smallCaps/>
      <w:sz w:val="36"/>
      <w:szCs w:val="36"/>
    </w:rPr>
  </w:style>
  <w:style w:type="paragraph" w:customStyle="1" w:styleId="TXTTABLAS">
    <w:name w:val="TXT TABLAS"/>
    <w:basedOn w:val="Normal"/>
    <w:qFormat/>
    <w:rsid w:val="00986AB3"/>
    <w:pPr>
      <w:spacing w:line="240" w:lineRule="auto"/>
      <w:contextualSpacing/>
    </w:pPr>
    <w:rPr>
      <w:rFonts w:asciiTheme="majorHAnsi" w:hAnsiTheme="majorHAns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89083">
      <w:bodyDiv w:val="1"/>
      <w:marLeft w:val="0"/>
      <w:marRight w:val="0"/>
      <w:marTop w:val="0"/>
      <w:marBottom w:val="0"/>
      <w:divBdr>
        <w:top w:val="none" w:sz="0" w:space="0" w:color="auto"/>
        <w:left w:val="none" w:sz="0" w:space="0" w:color="auto"/>
        <w:bottom w:val="none" w:sz="0" w:space="0" w:color="auto"/>
        <w:right w:val="none" w:sz="0" w:space="0" w:color="auto"/>
      </w:divBdr>
    </w:div>
    <w:div w:id="584339021">
      <w:bodyDiv w:val="1"/>
      <w:marLeft w:val="0"/>
      <w:marRight w:val="0"/>
      <w:marTop w:val="0"/>
      <w:marBottom w:val="0"/>
      <w:divBdr>
        <w:top w:val="none" w:sz="0" w:space="0" w:color="auto"/>
        <w:left w:val="none" w:sz="0" w:space="0" w:color="auto"/>
        <w:bottom w:val="none" w:sz="0" w:space="0" w:color="auto"/>
        <w:right w:val="none" w:sz="0" w:space="0" w:color="auto"/>
      </w:divBdr>
    </w:div>
    <w:div w:id="1316035982">
      <w:bodyDiv w:val="1"/>
      <w:marLeft w:val="0"/>
      <w:marRight w:val="0"/>
      <w:marTop w:val="0"/>
      <w:marBottom w:val="0"/>
      <w:divBdr>
        <w:top w:val="none" w:sz="0" w:space="0" w:color="auto"/>
        <w:left w:val="none" w:sz="0" w:space="0" w:color="auto"/>
        <w:bottom w:val="none" w:sz="0" w:space="0" w:color="auto"/>
        <w:right w:val="none" w:sz="0" w:space="0" w:color="auto"/>
      </w:divBdr>
    </w:div>
    <w:div w:id="1474253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dutics.mx/AEP" TargetMode="Externa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edutics.mx/PEA" TargetMode="External"/><Relationship Id="rId11" Type="http://schemas.openxmlformats.org/officeDocument/2006/relationships/hyperlink" Target="http://www.edutics.mx/LGd" TargetMode="External"/><Relationship Id="rId12" Type="http://schemas.openxmlformats.org/officeDocument/2006/relationships/hyperlink" Target="http://www.edutics.mx/WBa" TargetMode="External"/><Relationship Id="rId13" Type="http://schemas.openxmlformats.org/officeDocument/2006/relationships/hyperlink" Target="http://www.edutics.mx/Die" TargetMode="External"/><Relationship Id="rId14" Type="http://schemas.openxmlformats.org/officeDocument/2006/relationships/hyperlink" Target="http://www.edutics.mx/tEc" TargetMode="External"/><Relationship Id="rId15" Type="http://schemas.openxmlformats.org/officeDocument/2006/relationships/hyperlink" Target="http://www.edutics.mx/Tdn" TargetMode="External"/><Relationship Id="rId16" Type="http://schemas.openxmlformats.org/officeDocument/2006/relationships/hyperlink" Target="http://www.edutics.mx/Alt" TargetMode="External"/><Relationship Id="rId17" Type="http://schemas.openxmlformats.org/officeDocument/2006/relationships/hyperlink" Target="http://www.edutics.mx/poA" TargetMode="External"/><Relationship Id="rId18" Type="http://schemas.openxmlformats.org/officeDocument/2006/relationships/hyperlink" Target="http://www.edutics.mx/tnA"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E2859-C190-2B49-8989-DFB8D33E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1054</Words>
  <Characters>5800</Characters>
  <Application>Microsoft Macintosh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6841</CharactersWithSpaces>
  <SharedDoc>false</SharedDoc>
  <HLinks>
    <vt:vector size="114" baseType="variant">
      <vt:variant>
        <vt:i4>5701753</vt:i4>
      </vt:variant>
      <vt:variant>
        <vt:i4>54</vt:i4>
      </vt:variant>
      <vt:variant>
        <vt:i4>0</vt:i4>
      </vt:variant>
      <vt:variant>
        <vt:i4>5</vt:i4>
      </vt:variant>
      <vt:variant>
        <vt:lpwstr>http://www.edutics.mx/Z4v</vt:lpwstr>
      </vt:variant>
      <vt:variant>
        <vt:lpwstr/>
      </vt:variant>
      <vt:variant>
        <vt:i4>5701755</vt:i4>
      </vt:variant>
      <vt:variant>
        <vt:i4>51</vt:i4>
      </vt:variant>
      <vt:variant>
        <vt:i4>0</vt:i4>
      </vt:variant>
      <vt:variant>
        <vt:i4>5</vt:i4>
      </vt:variant>
      <vt:variant>
        <vt:lpwstr>http://www.edutics.mx/Z4t</vt:lpwstr>
      </vt:variant>
      <vt:variant>
        <vt:lpwstr/>
      </vt:variant>
      <vt:variant>
        <vt:i4>5701755</vt:i4>
      </vt:variant>
      <vt:variant>
        <vt:i4>48</vt:i4>
      </vt:variant>
      <vt:variant>
        <vt:i4>0</vt:i4>
      </vt:variant>
      <vt:variant>
        <vt:i4>5</vt:i4>
      </vt:variant>
      <vt:variant>
        <vt:lpwstr>http://www.edutics.mx/Z4t</vt:lpwstr>
      </vt:variant>
      <vt:variant>
        <vt:lpwstr/>
      </vt:variant>
      <vt:variant>
        <vt:i4>5701737</vt:i4>
      </vt:variant>
      <vt:variant>
        <vt:i4>45</vt:i4>
      </vt:variant>
      <vt:variant>
        <vt:i4>0</vt:i4>
      </vt:variant>
      <vt:variant>
        <vt:i4>5</vt:i4>
      </vt:variant>
      <vt:variant>
        <vt:lpwstr>http://www.edutics.mx/Z4F</vt:lpwstr>
      </vt:variant>
      <vt:variant>
        <vt:lpwstr/>
      </vt:variant>
      <vt:variant>
        <vt:i4>5701686</vt:i4>
      </vt:variant>
      <vt:variant>
        <vt:i4>42</vt:i4>
      </vt:variant>
      <vt:variant>
        <vt:i4>0</vt:i4>
      </vt:variant>
      <vt:variant>
        <vt:i4>5</vt:i4>
      </vt:variant>
      <vt:variant>
        <vt:lpwstr>http://www.edutics.mx/Z49</vt:lpwstr>
      </vt:variant>
      <vt:variant>
        <vt:lpwstr/>
      </vt:variant>
      <vt:variant>
        <vt:i4>5701735</vt:i4>
      </vt:variant>
      <vt:variant>
        <vt:i4>39</vt:i4>
      </vt:variant>
      <vt:variant>
        <vt:i4>0</vt:i4>
      </vt:variant>
      <vt:variant>
        <vt:i4>5</vt:i4>
      </vt:variant>
      <vt:variant>
        <vt:lpwstr>http://www.edutics.mx/Z4H</vt:lpwstr>
      </vt:variant>
      <vt:variant>
        <vt:lpwstr/>
      </vt:variant>
      <vt:variant>
        <vt:i4>5701732</vt:i4>
      </vt:variant>
      <vt:variant>
        <vt:i4>36</vt:i4>
      </vt:variant>
      <vt:variant>
        <vt:i4>0</vt:i4>
      </vt:variant>
      <vt:variant>
        <vt:i4>5</vt:i4>
      </vt:variant>
      <vt:variant>
        <vt:lpwstr>http://www.edutics.mx/Z4K</vt:lpwstr>
      </vt:variant>
      <vt:variant>
        <vt:lpwstr/>
      </vt:variant>
      <vt:variant>
        <vt:i4>262248</vt:i4>
      </vt:variant>
      <vt:variant>
        <vt:i4>33</vt:i4>
      </vt:variant>
      <vt:variant>
        <vt:i4>0</vt:i4>
      </vt:variant>
      <vt:variant>
        <vt:i4>5</vt:i4>
      </vt:variant>
      <vt:variant>
        <vt:lpwstr>http://www.edutics.mx/ZGg</vt:lpwstr>
      </vt:variant>
      <vt:variant>
        <vt:lpwstr/>
      </vt:variant>
      <vt:variant>
        <vt:i4>5701749</vt:i4>
      </vt:variant>
      <vt:variant>
        <vt:i4>30</vt:i4>
      </vt:variant>
      <vt:variant>
        <vt:i4>0</vt:i4>
      </vt:variant>
      <vt:variant>
        <vt:i4>5</vt:i4>
      </vt:variant>
      <vt:variant>
        <vt:lpwstr>http://www.edutics.mx/Z4z</vt:lpwstr>
      </vt:variant>
      <vt:variant>
        <vt:lpwstr/>
      </vt:variant>
      <vt:variant>
        <vt:i4>5701738</vt:i4>
      </vt:variant>
      <vt:variant>
        <vt:i4>27</vt:i4>
      </vt:variant>
      <vt:variant>
        <vt:i4>0</vt:i4>
      </vt:variant>
      <vt:variant>
        <vt:i4>5</vt:i4>
      </vt:variant>
      <vt:variant>
        <vt:lpwstr>http://www.edutics.mx/Z4E</vt:lpwstr>
      </vt:variant>
      <vt:variant>
        <vt:lpwstr/>
      </vt:variant>
      <vt:variant>
        <vt:i4>262262</vt:i4>
      </vt:variant>
      <vt:variant>
        <vt:i4>24</vt:i4>
      </vt:variant>
      <vt:variant>
        <vt:i4>0</vt:i4>
      </vt:variant>
      <vt:variant>
        <vt:i4>5</vt:i4>
      </vt:variant>
      <vt:variant>
        <vt:lpwstr>http://www.edutics.mx/ZGY</vt:lpwstr>
      </vt:variant>
      <vt:variant>
        <vt:lpwstr/>
      </vt:variant>
      <vt:variant>
        <vt:i4>524392</vt:i4>
      </vt:variant>
      <vt:variant>
        <vt:i4>21</vt:i4>
      </vt:variant>
      <vt:variant>
        <vt:i4>0</vt:i4>
      </vt:variant>
      <vt:variant>
        <vt:i4>5</vt:i4>
      </vt:variant>
      <vt:variant>
        <vt:lpwstr>http://www.edutics.mx/Zkg</vt:lpwstr>
      </vt:variant>
      <vt:variant>
        <vt:lpwstr/>
      </vt:variant>
      <vt:variant>
        <vt:i4>5701741</vt:i4>
      </vt:variant>
      <vt:variant>
        <vt:i4>18</vt:i4>
      </vt:variant>
      <vt:variant>
        <vt:i4>0</vt:i4>
      </vt:variant>
      <vt:variant>
        <vt:i4>5</vt:i4>
      </vt:variant>
      <vt:variant>
        <vt:lpwstr>http://www.edutics.mx/Z4b</vt:lpwstr>
      </vt:variant>
      <vt:variant>
        <vt:lpwstr/>
      </vt:variant>
      <vt:variant>
        <vt:i4>5701731</vt:i4>
      </vt:variant>
      <vt:variant>
        <vt:i4>15</vt:i4>
      </vt:variant>
      <vt:variant>
        <vt:i4>0</vt:i4>
      </vt:variant>
      <vt:variant>
        <vt:i4>5</vt:i4>
      </vt:variant>
      <vt:variant>
        <vt:lpwstr>http://www.edutics.mx/Z4L</vt:lpwstr>
      </vt:variant>
      <vt:variant>
        <vt:lpwstr/>
      </vt:variant>
      <vt:variant>
        <vt:i4>5701741</vt:i4>
      </vt:variant>
      <vt:variant>
        <vt:i4>12</vt:i4>
      </vt:variant>
      <vt:variant>
        <vt:i4>0</vt:i4>
      </vt:variant>
      <vt:variant>
        <vt:i4>5</vt:i4>
      </vt:variant>
      <vt:variant>
        <vt:lpwstr>http://www.edutics.mx/Z4B</vt:lpwstr>
      </vt:variant>
      <vt:variant>
        <vt:lpwstr/>
      </vt:variant>
      <vt:variant>
        <vt:i4>262241</vt:i4>
      </vt:variant>
      <vt:variant>
        <vt:i4>9</vt:i4>
      </vt:variant>
      <vt:variant>
        <vt:i4>0</vt:i4>
      </vt:variant>
      <vt:variant>
        <vt:i4>5</vt:i4>
      </vt:variant>
      <vt:variant>
        <vt:lpwstr>http://www.edutics.mx/ZGN</vt:lpwstr>
      </vt:variant>
      <vt:variant>
        <vt:lpwstr/>
      </vt:variant>
      <vt:variant>
        <vt:i4>5701729</vt:i4>
      </vt:variant>
      <vt:variant>
        <vt:i4>6</vt:i4>
      </vt:variant>
      <vt:variant>
        <vt:i4>0</vt:i4>
      </vt:variant>
      <vt:variant>
        <vt:i4>5</vt:i4>
      </vt:variant>
      <vt:variant>
        <vt:lpwstr>http://www.edutics.mx/Z4n</vt:lpwstr>
      </vt:variant>
      <vt:variant>
        <vt:lpwstr/>
      </vt:variant>
      <vt:variant>
        <vt:i4>262248</vt:i4>
      </vt:variant>
      <vt:variant>
        <vt:i4>3</vt:i4>
      </vt:variant>
      <vt:variant>
        <vt:i4>0</vt:i4>
      </vt:variant>
      <vt:variant>
        <vt:i4>5</vt:i4>
      </vt:variant>
      <vt:variant>
        <vt:lpwstr>http://www.edutics.mx/ZGG</vt:lpwstr>
      </vt:variant>
      <vt:variant>
        <vt:lpwstr/>
      </vt:variant>
      <vt:variant>
        <vt:i4>262271</vt:i4>
      </vt:variant>
      <vt:variant>
        <vt:i4>0</vt:i4>
      </vt:variant>
      <vt:variant>
        <vt:i4>0</vt:i4>
      </vt:variant>
      <vt:variant>
        <vt:i4>5</vt:i4>
      </vt:variant>
      <vt:variant>
        <vt:lpwstr>http://www.edutics.mx/ZGp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Silvina Arancio</dc:creator>
  <cp:lastModifiedBy>M N</cp:lastModifiedBy>
  <cp:revision>6</cp:revision>
  <cp:lastPrinted>2013-10-17T23:31:00Z</cp:lastPrinted>
  <dcterms:created xsi:type="dcterms:W3CDTF">2018-04-27T18:43:00Z</dcterms:created>
  <dcterms:modified xsi:type="dcterms:W3CDTF">2018-05-03T00:40:00Z</dcterms:modified>
</cp:coreProperties>
</file>